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1106" w:rsidRPr="00311106" w:rsidRDefault="00311106" w:rsidP="00164F56">
      <w:pPr>
        <w:spacing w:after="0" w:line="240" w:lineRule="auto"/>
        <w:rPr>
          <w:rFonts w:ascii="Times New Roman" w:hAnsi="Times New Roman" w:cs="Times New Roman"/>
          <w:sz w:val="24"/>
          <w:szCs w:val="24"/>
        </w:rPr>
      </w:pPr>
      <w:r w:rsidRPr="00311106">
        <w:rPr>
          <w:rFonts w:ascii="Times New Roman" w:hAnsi="Times New Roman" w:cs="Times New Roman"/>
          <w:noProof/>
          <w:sz w:val="24"/>
          <w:szCs w:val="24"/>
          <w:lang w:eastAsia="sl-SI"/>
        </w:rPr>
        <w:drawing>
          <wp:anchor distT="0" distB="0" distL="114300" distR="114300" simplePos="0" relativeHeight="251658240" behindDoc="1" locked="0" layoutInCell="1" allowOverlap="1">
            <wp:simplePos x="0" y="0"/>
            <wp:positionH relativeFrom="page">
              <wp:posOffset>0</wp:posOffset>
            </wp:positionH>
            <wp:positionV relativeFrom="page">
              <wp:posOffset>0</wp:posOffset>
            </wp:positionV>
            <wp:extent cx="7560000" cy="10692000"/>
            <wp:effectExtent l="0" t="0" r="3175" b="0"/>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aslovnica.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24"/>
          <w:szCs w:val="24"/>
        </w:rPr>
      </w:pPr>
    </w:p>
    <w:p w:rsidR="00311106" w:rsidRPr="00311106" w:rsidRDefault="00311106" w:rsidP="00164F56">
      <w:pPr>
        <w:spacing w:after="0" w:line="240" w:lineRule="auto"/>
        <w:rPr>
          <w:rFonts w:ascii="Times New Roman" w:hAnsi="Times New Roman" w:cs="Times New Roman"/>
          <w:sz w:val="36"/>
          <w:szCs w:val="36"/>
        </w:rPr>
      </w:pPr>
      <w:r w:rsidRPr="00311106">
        <w:rPr>
          <w:rFonts w:ascii="Times New Roman" w:hAnsi="Times New Roman" w:cs="Times New Roman"/>
          <w:sz w:val="24"/>
          <w:szCs w:val="24"/>
        </w:rPr>
        <w:t xml:space="preserve">      </w:t>
      </w:r>
      <w:r w:rsidRPr="00311106">
        <w:rPr>
          <w:rFonts w:ascii="Times New Roman" w:hAnsi="Times New Roman" w:cs="Times New Roman"/>
          <w:sz w:val="36"/>
          <w:szCs w:val="36"/>
        </w:rPr>
        <w:t>Gradivo za novinarje</w:t>
      </w:r>
    </w:p>
    <w:p w:rsidR="007F4DF9" w:rsidRPr="00311106" w:rsidRDefault="007F4DF9" w:rsidP="00164F56">
      <w:pPr>
        <w:spacing w:after="0" w:line="240" w:lineRule="auto"/>
        <w:rPr>
          <w:rFonts w:ascii="Times New Roman" w:hAnsi="Times New Roman" w:cs="Times New Roman"/>
          <w:b/>
          <w:sz w:val="24"/>
          <w:szCs w:val="24"/>
        </w:rPr>
      </w:pPr>
      <w:r w:rsidRPr="00311106">
        <w:rPr>
          <w:rFonts w:ascii="Times New Roman" w:hAnsi="Times New Roman" w:cs="Times New Roman"/>
          <w:sz w:val="24"/>
          <w:szCs w:val="24"/>
        </w:rPr>
        <w:br w:type="page"/>
      </w:r>
    </w:p>
    <w:p w:rsidR="005326D9" w:rsidRDefault="005326D9" w:rsidP="00164F56">
      <w:pPr>
        <w:autoSpaceDE w:val="0"/>
        <w:autoSpaceDN w:val="0"/>
        <w:spacing w:after="0" w:line="240" w:lineRule="auto"/>
        <w:rPr>
          <w:rFonts w:ascii="Times New Roman" w:hAnsi="Times New Roman" w:cs="Times New Roman"/>
          <w:sz w:val="24"/>
          <w:szCs w:val="24"/>
        </w:rPr>
      </w:pPr>
      <w:r w:rsidRPr="008E6E6A">
        <w:rPr>
          <w:rFonts w:ascii="Times New Roman" w:hAnsi="Times New Roman" w:cs="Times New Roman"/>
          <w:sz w:val="24"/>
          <w:szCs w:val="24"/>
        </w:rPr>
        <w:lastRenderedPageBreak/>
        <w:t xml:space="preserve">Narodna galerija predstavlja četrti del takoimenovane Vladne umetnostne zbirke, tokrat </w:t>
      </w:r>
      <w:r w:rsidRPr="008E6E6A">
        <w:rPr>
          <w:rFonts w:ascii="Times New Roman" w:hAnsi="Times New Roman" w:cs="Times New Roman"/>
          <w:b/>
          <w:bCs/>
          <w:sz w:val="24"/>
          <w:szCs w:val="24"/>
        </w:rPr>
        <w:t>umetnine iz časa Dravske banovine</w:t>
      </w:r>
      <w:r w:rsidRPr="008E6E6A">
        <w:rPr>
          <w:rFonts w:ascii="Times New Roman" w:hAnsi="Times New Roman" w:cs="Times New Roman"/>
          <w:sz w:val="24"/>
          <w:szCs w:val="24"/>
        </w:rPr>
        <w:t>, ki je kot del Kraljevine Jugoslavije obstajala med letoma 1929 in 1941 ter obsegala približno dve tretjini slovenskega narodnostnega ozemlja.</w:t>
      </w:r>
    </w:p>
    <w:p w:rsidR="005326D9" w:rsidRPr="008E6E6A" w:rsidRDefault="005326D9" w:rsidP="00164F56">
      <w:pPr>
        <w:autoSpaceDE w:val="0"/>
        <w:autoSpaceDN w:val="0"/>
        <w:spacing w:after="0" w:line="240" w:lineRule="auto"/>
        <w:rPr>
          <w:rFonts w:ascii="Times New Roman" w:hAnsi="Times New Roman" w:cs="Times New Roman"/>
          <w:b/>
          <w:bCs/>
          <w:sz w:val="24"/>
          <w:szCs w:val="24"/>
        </w:rPr>
      </w:pPr>
    </w:p>
    <w:p w:rsidR="005326D9" w:rsidRPr="008E6E6A" w:rsidRDefault="005326D9" w:rsidP="00164F56">
      <w:pPr>
        <w:spacing w:after="0" w:line="240" w:lineRule="auto"/>
        <w:rPr>
          <w:rFonts w:ascii="Times New Roman" w:hAnsi="Times New Roman" w:cs="Times New Roman"/>
          <w:sz w:val="24"/>
          <w:szCs w:val="24"/>
          <w:lang w:eastAsia="sl-SI"/>
        </w:rPr>
      </w:pPr>
      <w:r w:rsidRPr="008E6E6A">
        <w:rPr>
          <w:rFonts w:ascii="Times New Roman" w:hAnsi="Times New Roman" w:cs="Times New Roman"/>
          <w:sz w:val="24"/>
          <w:szCs w:val="24"/>
        </w:rPr>
        <w:t xml:space="preserve">Razstava obsega </w:t>
      </w:r>
      <w:r w:rsidRPr="008E6E6A">
        <w:rPr>
          <w:rFonts w:ascii="Times New Roman" w:hAnsi="Times New Roman" w:cs="Times New Roman"/>
          <w:b/>
          <w:bCs/>
          <w:sz w:val="24"/>
          <w:szCs w:val="24"/>
        </w:rPr>
        <w:t>71 slik, kipov in del na papirju</w:t>
      </w:r>
      <w:r w:rsidRPr="008E6E6A">
        <w:rPr>
          <w:rFonts w:ascii="Times New Roman" w:hAnsi="Times New Roman" w:cs="Times New Roman"/>
          <w:sz w:val="24"/>
          <w:szCs w:val="24"/>
        </w:rPr>
        <w:t xml:space="preserve">. Na ogled so dela realistov, vesnanov, impresionistov in umetnikov iz 30. let 20. stoletja. Med njimi najdemo družbenokritične podobe Hinka Smrekarja in krajine Riharda Jakopiča in Matije Jame, nekaj je upodobitev ključnih trenutkov iz slovenske zgodovine, kot so pokristjanjevanje, ustoličevanje vojvod, kmečki upori, še posebej je izpostavljena monumentalna </w:t>
      </w:r>
      <w:r w:rsidRPr="008E6E6A">
        <w:rPr>
          <w:rFonts w:ascii="Times New Roman" w:hAnsi="Times New Roman" w:cs="Times New Roman"/>
          <w:sz w:val="24"/>
          <w:szCs w:val="24"/>
          <w:lang w:eastAsia="sl-SI"/>
        </w:rPr>
        <w:t xml:space="preserve">kompozicija Gojmirja Antona Kosa, ki skupaj v dolžino meri okoli 20 metrov. </w:t>
      </w:r>
    </w:p>
    <w:p w:rsidR="005326D9" w:rsidRPr="008E6E6A" w:rsidRDefault="005326D9" w:rsidP="00164F56">
      <w:pPr>
        <w:spacing w:after="0" w:line="240" w:lineRule="auto"/>
        <w:rPr>
          <w:rFonts w:ascii="Times New Roman" w:hAnsi="Times New Roman" w:cs="Times New Roman"/>
          <w:sz w:val="24"/>
          <w:szCs w:val="24"/>
        </w:rPr>
      </w:pPr>
    </w:p>
    <w:p w:rsidR="005326D9" w:rsidRPr="008E6E6A" w:rsidRDefault="005326D9" w:rsidP="00164F56">
      <w:pPr>
        <w:pStyle w:val="Navadensplet"/>
        <w:shd w:val="clear" w:color="auto" w:fill="FFFFFF"/>
        <w:spacing w:before="0" w:beforeAutospacing="0" w:after="0" w:afterAutospacing="0"/>
      </w:pPr>
      <w:r w:rsidRPr="008E6E6A">
        <w:t xml:space="preserve">Dravska banovina je zbirala in odkupovala </w:t>
      </w:r>
      <w:r w:rsidRPr="008E6E6A">
        <w:rPr>
          <w:b/>
          <w:bCs/>
        </w:rPr>
        <w:t>umetnine za okrasitev</w:t>
      </w:r>
      <w:r w:rsidRPr="008E6E6A">
        <w:t xml:space="preserve"> </w:t>
      </w:r>
      <w:r w:rsidRPr="008E6E6A">
        <w:rPr>
          <w:b/>
          <w:bCs/>
        </w:rPr>
        <w:t>reprezentančnih prostorov ter galerij in muzejev</w:t>
      </w:r>
      <w:r w:rsidRPr="008E6E6A">
        <w:t xml:space="preserve">, še najbolj zavzeto v času upravljanja bana dr. Marka Natlačena. Tedaj so razpisali tudi </w:t>
      </w:r>
      <w:r w:rsidRPr="008E6E6A">
        <w:rPr>
          <w:b/>
          <w:bCs/>
        </w:rPr>
        <w:t xml:space="preserve">štiri likovne natečaje, s katerimi so želeli spodbuditi razvoj zgodovinskega slikarstva in kiparstva pri nas. </w:t>
      </w:r>
    </w:p>
    <w:p w:rsidR="005326D9" w:rsidRPr="008E6E6A" w:rsidRDefault="005326D9" w:rsidP="00164F56">
      <w:pPr>
        <w:pStyle w:val="Navadensplet"/>
        <w:shd w:val="clear" w:color="auto" w:fill="FFFFFF"/>
        <w:spacing w:before="0" w:beforeAutospacing="0" w:after="0" w:afterAutospacing="0"/>
      </w:pPr>
      <w:r w:rsidRPr="008E6E6A">
        <w:t xml:space="preserve">Razstava, ki je na ogled v Novem krilu Narodne galerije, je </w:t>
      </w:r>
      <w:r w:rsidRPr="008E6E6A">
        <w:rPr>
          <w:b/>
          <w:bCs/>
        </w:rPr>
        <w:t>odlična priložnost za ogled del, ki so sicer večinoma nedostopna širši javnosti</w:t>
      </w:r>
      <w:r w:rsidRPr="008E6E6A">
        <w:t>.</w:t>
      </w:r>
    </w:p>
    <w:p w:rsidR="005326D9" w:rsidRPr="008E6E6A" w:rsidRDefault="005326D9" w:rsidP="00164F56">
      <w:pPr>
        <w:autoSpaceDE w:val="0"/>
        <w:autoSpaceDN w:val="0"/>
        <w:adjustRightInd w:val="0"/>
        <w:spacing w:after="0" w:line="240" w:lineRule="auto"/>
        <w:rPr>
          <w:rFonts w:ascii="Times New Roman" w:hAnsi="Times New Roman" w:cs="Times New Roman"/>
          <w:sz w:val="24"/>
          <w:szCs w:val="24"/>
        </w:rPr>
      </w:pPr>
    </w:p>
    <w:p w:rsidR="005326D9" w:rsidRPr="008E6E6A" w:rsidRDefault="005326D9" w:rsidP="00164F56">
      <w:pPr>
        <w:autoSpaceDE w:val="0"/>
        <w:autoSpaceDN w:val="0"/>
        <w:adjustRightInd w:val="0"/>
        <w:spacing w:after="0" w:line="240" w:lineRule="auto"/>
        <w:rPr>
          <w:rFonts w:ascii="Times New Roman" w:hAnsi="Times New Roman" w:cs="Times New Roman"/>
          <w:sz w:val="24"/>
          <w:szCs w:val="24"/>
        </w:rPr>
      </w:pPr>
      <w:r w:rsidRPr="008E6E6A">
        <w:rPr>
          <w:rFonts w:ascii="Times New Roman" w:hAnsi="Times New Roman" w:cs="Times New Roman"/>
          <w:sz w:val="24"/>
          <w:szCs w:val="24"/>
        </w:rPr>
        <w:t xml:space="preserve">Razstava </w:t>
      </w:r>
      <w:r w:rsidRPr="008E6E6A">
        <w:rPr>
          <w:rFonts w:ascii="Times New Roman" w:hAnsi="Times New Roman" w:cs="Times New Roman"/>
          <w:i/>
          <w:sz w:val="24"/>
          <w:szCs w:val="24"/>
        </w:rPr>
        <w:t>Umetnost za nove dni. Zbirka Dravske banovine (1929–1941)</w:t>
      </w:r>
      <w:r w:rsidRPr="008E6E6A">
        <w:rPr>
          <w:rFonts w:ascii="Times New Roman" w:hAnsi="Times New Roman" w:cs="Times New Roman"/>
          <w:sz w:val="24"/>
          <w:szCs w:val="24"/>
        </w:rPr>
        <w:t xml:space="preserve"> bo na </w:t>
      </w:r>
      <w:r w:rsidRPr="008E6E6A">
        <w:rPr>
          <w:rFonts w:ascii="Times New Roman" w:hAnsi="Times New Roman" w:cs="Times New Roman"/>
          <w:b/>
          <w:sz w:val="24"/>
          <w:szCs w:val="24"/>
        </w:rPr>
        <w:t>ogled od 5. septembra 2019 do 5. januarja 2020</w:t>
      </w:r>
      <w:r w:rsidRPr="008E6E6A">
        <w:rPr>
          <w:rFonts w:ascii="Times New Roman" w:hAnsi="Times New Roman" w:cs="Times New Roman"/>
          <w:sz w:val="24"/>
          <w:szCs w:val="24"/>
        </w:rPr>
        <w:t>.</w:t>
      </w:r>
    </w:p>
    <w:p w:rsidR="005326D9" w:rsidRPr="008E6E6A" w:rsidRDefault="005326D9" w:rsidP="00164F56">
      <w:pPr>
        <w:autoSpaceDE w:val="0"/>
        <w:autoSpaceDN w:val="0"/>
        <w:adjustRightInd w:val="0"/>
        <w:spacing w:after="0" w:line="240" w:lineRule="auto"/>
        <w:rPr>
          <w:rFonts w:ascii="Times New Roman" w:hAnsi="Times New Roman" w:cs="Times New Roman"/>
          <w:sz w:val="24"/>
          <w:szCs w:val="24"/>
        </w:rPr>
      </w:pPr>
    </w:p>
    <w:p w:rsidR="005326D9" w:rsidRPr="008E6E6A" w:rsidRDefault="005326D9" w:rsidP="00164F56">
      <w:pPr>
        <w:autoSpaceDE w:val="0"/>
        <w:autoSpaceDN w:val="0"/>
        <w:adjustRightInd w:val="0"/>
        <w:spacing w:after="0" w:line="240" w:lineRule="auto"/>
        <w:rPr>
          <w:rFonts w:ascii="Times New Roman" w:hAnsi="Times New Roman" w:cs="Times New Roman"/>
          <w:sz w:val="24"/>
          <w:szCs w:val="24"/>
        </w:rPr>
      </w:pPr>
      <w:r w:rsidRPr="008E6E6A">
        <w:rPr>
          <w:rFonts w:ascii="Times New Roman" w:hAnsi="Times New Roman" w:cs="Times New Roman"/>
          <w:b/>
          <w:sz w:val="24"/>
          <w:szCs w:val="24"/>
        </w:rPr>
        <w:t>Odprtje razstave bo v sredo, 4. septembra, ob 19. uri</w:t>
      </w:r>
      <w:r w:rsidRPr="008E6E6A">
        <w:rPr>
          <w:rFonts w:ascii="Times New Roman" w:hAnsi="Times New Roman" w:cs="Times New Roman"/>
          <w:sz w:val="24"/>
          <w:szCs w:val="24"/>
        </w:rPr>
        <w:t xml:space="preserve">. Razstavo bo odprla mag. Petra Culetto, državna sekretarka na Ministrstvu za kulturo Republike Slovenije. </w:t>
      </w:r>
    </w:p>
    <w:p w:rsidR="005326D9" w:rsidRPr="008E6E6A" w:rsidRDefault="005326D9"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spacing w:after="0" w:line="240" w:lineRule="auto"/>
        <w:rPr>
          <w:rFonts w:ascii="Times New Roman" w:hAnsi="Times New Roman" w:cs="Times New Roman"/>
          <w:sz w:val="24"/>
          <w:szCs w:val="24"/>
        </w:rPr>
      </w:pPr>
    </w:p>
    <w:p w:rsidR="00164F56" w:rsidRPr="00164F56" w:rsidRDefault="00164F56" w:rsidP="00164F56">
      <w:pPr>
        <w:spacing w:after="0" w:line="240" w:lineRule="auto"/>
        <w:rPr>
          <w:rFonts w:ascii="Times New Roman" w:hAnsi="Times New Roman" w:cs="Times New Roman"/>
          <w:b/>
          <w:sz w:val="24"/>
          <w:szCs w:val="24"/>
        </w:rPr>
      </w:pPr>
      <w:r w:rsidRPr="00164F56">
        <w:rPr>
          <w:rFonts w:ascii="Times New Roman" w:hAnsi="Times New Roman" w:cs="Times New Roman"/>
          <w:b/>
          <w:sz w:val="24"/>
          <w:szCs w:val="24"/>
        </w:rPr>
        <w:t>Dodatne informacije:</w:t>
      </w:r>
    </w:p>
    <w:p w:rsidR="00164F56" w:rsidRDefault="00164F56" w:rsidP="00164F56">
      <w:pPr>
        <w:spacing w:after="0" w:line="240" w:lineRule="auto"/>
        <w:rPr>
          <w:rFonts w:ascii="Times New Roman" w:hAnsi="Times New Roman" w:cs="Times New Roman"/>
          <w:sz w:val="24"/>
          <w:szCs w:val="24"/>
        </w:rPr>
      </w:pPr>
      <w:r w:rsidRPr="00164F56">
        <w:rPr>
          <w:rFonts w:ascii="Times New Roman" w:hAnsi="Times New Roman" w:cs="Times New Roman"/>
          <w:sz w:val="24"/>
          <w:szCs w:val="24"/>
        </w:rPr>
        <w:t xml:space="preserve">Živa Rogelj, T: +386 1 24 15 416, M: +386 51 321 658, E: </w:t>
      </w:r>
      <w:hyperlink r:id="rId7" w:history="1">
        <w:r w:rsidRPr="000039FE">
          <w:rPr>
            <w:rStyle w:val="Hiperpovezava"/>
            <w:rFonts w:ascii="Times New Roman" w:hAnsi="Times New Roman" w:cs="Times New Roman"/>
            <w:sz w:val="24"/>
            <w:szCs w:val="24"/>
          </w:rPr>
          <w:t>ziva_rogelj@ng-slo.si</w:t>
        </w:r>
      </w:hyperlink>
    </w:p>
    <w:p w:rsidR="00164F56" w:rsidRPr="00164F56" w:rsidRDefault="00164F56" w:rsidP="00164F56">
      <w:pPr>
        <w:spacing w:after="0" w:line="240" w:lineRule="auto"/>
        <w:rPr>
          <w:rFonts w:ascii="Times New Roman" w:hAnsi="Times New Roman" w:cs="Times New Roman"/>
          <w:sz w:val="24"/>
          <w:szCs w:val="24"/>
        </w:rPr>
      </w:pPr>
    </w:p>
    <w:p w:rsidR="005326D9" w:rsidRDefault="005326D9" w:rsidP="00164F56">
      <w:pPr>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rsidR="005326D9" w:rsidRPr="008E6E6A" w:rsidRDefault="005326D9" w:rsidP="00164F56">
      <w:pPr>
        <w:autoSpaceDE w:val="0"/>
        <w:autoSpaceDN w:val="0"/>
        <w:adjustRightInd w:val="0"/>
        <w:spacing w:after="0" w:line="240" w:lineRule="auto"/>
        <w:rPr>
          <w:rFonts w:ascii="Times New Roman" w:hAnsi="Times New Roman" w:cs="Times New Roman"/>
          <w:sz w:val="24"/>
          <w:szCs w:val="24"/>
        </w:rPr>
      </w:pPr>
      <w:r w:rsidRPr="008E6E6A">
        <w:rPr>
          <w:rFonts w:ascii="Times New Roman" w:hAnsi="Times New Roman" w:cs="Times New Roman"/>
          <w:b/>
          <w:sz w:val="24"/>
          <w:szCs w:val="24"/>
        </w:rPr>
        <w:lastRenderedPageBreak/>
        <w:t>Spremljevalni program</w:t>
      </w:r>
    </w:p>
    <w:p w:rsidR="005326D9" w:rsidRPr="008E6E6A" w:rsidRDefault="005326D9" w:rsidP="00164F56">
      <w:pPr>
        <w:autoSpaceDE w:val="0"/>
        <w:autoSpaceDN w:val="0"/>
        <w:adjustRightInd w:val="0"/>
        <w:spacing w:after="0" w:line="240" w:lineRule="auto"/>
        <w:rPr>
          <w:rFonts w:ascii="Times New Roman" w:hAnsi="Times New Roman" w:cs="Times New Roman"/>
          <w:sz w:val="24"/>
          <w:szCs w:val="24"/>
        </w:rPr>
      </w:pPr>
    </w:p>
    <w:p w:rsidR="005326D9" w:rsidRPr="008E6E6A" w:rsidRDefault="005326D9" w:rsidP="00164F56">
      <w:pPr>
        <w:spacing w:after="0" w:line="240" w:lineRule="auto"/>
        <w:rPr>
          <w:rFonts w:ascii="Times New Roman" w:hAnsi="Times New Roman" w:cs="Times New Roman"/>
          <w:b/>
          <w:sz w:val="24"/>
          <w:szCs w:val="24"/>
        </w:rPr>
      </w:pPr>
      <w:r w:rsidRPr="008E6E6A">
        <w:rPr>
          <w:rFonts w:ascii="Times New Roman" w:hAnsi="Times New Roman" w:cs="Times New Roman"/>
          <w:b/>
          <w:sz w:val="24"/>
          <w:szCs w:val="24"/>
        </w:rPr>
        <w:t>Javna vodstva ob nedeljah</w:t>
      </w:r>
    </w:p>
    <w:p w:rsidR="005326D9" w:rsidRPr="008E6E6A" w:rsidRDefault="005326D9" w:rsidP="00164F56">
      <w:pPr>
        <w:spacing w:after="0" w:line="240" w:lineRule="auto"/>
        <w:rPr>
          <w:rFonts w:ascii="Times New Roman" w:hAnsi="Times New Roman" w:cs="Times New Roman"/>
          <w:sz w:val="24"/>
          <w:szCs w:val="24"/>
        </w:rPr>
      </w:pPr>
      <w:r w:rsidRPr="008E6E6A">
        <w:rPr>
          <w:rFonts w:ascii="Times New Roman" w:hAnsi="Times New Roman" w:cs="Times New Roman"/>
          <w:sz w:val="24"/>
          <w:szCs w:val="24"/>
        </w:rPr>
        <w:t>8. september ob 12.00</w:t>
      </w:r>
      <w:r w:rsidRPr="008E6E6A">
        <w:rPr>
          <w:rFonts w:ascii="Times New Roman" w:hAnsi="Times New Roman" w:cs="Times New Roman"/>
          <w:sz w:val="24"/>
          <w:szCs w:val="24"/>
        </w:rPr>
        <w:br/>
        <w:t>22. september ob 11.00</w:t>
      </w:r>
      <w:r w:rsidRPr="008E6E6A">
        <w:rPr>
          <w:rFonts w:ascii="Times New Roman" w:hAnsi="Times New Roman" w:cs="Times New Roman"/>
          <w:sz w:val="24"/>
          <w:szCs w:val="24"/>
        </w:rPr>
        <w:br/>
        <w:t>20. oktober ob 11.00</w:t>
      </w:r>
      <w:r w:rsidRPr="008E6E6A">
        <w:rPr>
          <w:rFonts w:ascii="Times New Roman" w:hAnsi="Times New Roman" w:cs="Times New Roman"/>
          <w:sz w:val="24"/>
          <w:szCs w:val="24"/>
        </w:rPr>
        <w:br/>
        <w:t>24. november ob 11.00</w:t>
      </w:r>
      <w:r w:rsidRPr="008E6E6A">
        <w:rPr>
          <w:rFonts w:ascii="Times New Roman" w:hAnsi="Times New Roman" w:cs="Times New Roman"/>
          <w:sz w:val="24"/>
          <w:szCs w:val="24"/>
        </w:rPr>
        <w:br/>
        <w:t>15. december ob 11.00</w:t>
      </w:r>
      <w:r w:rsidRPr="008E6E6A">
        <w:rPr>
          <w:rFonts w:ascii="Times New Roman" w:hAnsi="Times New Roman" w:cs="Times New Roman"/>
          <w:sz w:val="24"/>
          <w:szCs w:val="24"/>
        </w:rPr>
        <w:br/>
        <w:t>5. januar ob 11.00</w:t>
      </w:r>
    </w:p>
    <w:p w:rsidR="005326D9" w:rsidRPr="008E6E6A" w:rsidRDefault="005326D9" w:rsidP="00164F56">
      <w:pPr>
        <w:spacing w:after="0" w:line="240" w:lineRule="auto"/>
        <w:rPr>
          <w:rFonts w:ascii="Times New Roman" w:hAnsi="Times New Roman" w:cs="Times New Roman"/>
          <w:b/>
          <w:sz w:val="24"/>
          <w:szCs w:val="24"/>
        </w:rPr>
      </w:pPr>
    </w:p>
    <w:p w:rsidR="005326D9" w:rsidRPr="008E6E6A" w:rsidRDefault="005326D9" w:rsidP="00164F56">
      <w:pPr>
        <w:spacing w:after="0" w:line="240" w:lineRule="auto"/>
        <w:rPr>
          <w:rFonts w:ascii="Times New Roman" w:hAnsi="Times New Roman" w:cs="Times New Roman"/>
          <w:sz w:val="24"/>
          <w:szCs w:val="24"/>
        </w:rPr>
      </w:pPr>
      <w:r w:rsidRPr="008E6E6A">
        <w:rPr>
          <w:rFonts w:ascii="Times New Roman" w:hAnsi="Times New Roman" w:cs="Times New Roman"/>
          <w:b/>
          <w:sz w:val="24"/>
          <w:szCs w:val="24"/>
        </w:rPr>
        <w:t>Risanje pred umetninami</w:t>
      </w:r>
      <w:r w:rsidRPr="008E6E6A">
        <w:rPr>
          <w:rFonts w:ascii="Times New Roman" w:hAnsi="Times New Roman" w:cs="Times New Roman"/>
          <w:sz w:val="24"/>
          <w:szCs w:val="24"/>
        </w:rPr>
        <w:t xml:space="preserve"> </w:t>
      </w:r>
      <w:r w:rsidRPr="008E6E6A">
        <w:rPr>
          <w:rFonts w:ascii="Times New Roman" w:hAnsi="Times New Roman" w:cs="Times New Roman"/>
          <w:sz w:val="24"/>
          <w:szCs w:val="24"/>
        </w:rPr>
        <w:br/>
        <w:t>četrtka od 17.00 do 20.00</w:t>
      </w:r>
      <w:r w:rsidRPr="008E6E6A">
        <w:rPr>
          <w:rFonts w:ascii="Times New Roman" w:hAnsi="Times New Roman" w:cs="Times New Roman"/>
          <w:sz w:val="24"/>
          <w:szCs w:val="24"/>
        </w:rPr>
        <w:br/>
        <w:t>Pod vodstvom akademskega slikarja. Risarsko predznanje ni potrebno.</w:t>
      </w:r>
      <w:r w:rsidRPr="008E6E6A">
        <w:rPr>
          <w:rFonts w:ascii="Times New Roman" w:hAnsi="Times New Roman" w:cs="Times New Roman"/>
          <w:sz w:val="24"/>
          <w:szCs w:val="24"/>
        </w:rPr>
        <w:br/>
        <w:t>12. september in 12. december</w:t>
      </w:r>
    </w:p>
    <w:p w:rsidR="005326D9" w:rsidRPr="008E6E6A" w:rsidRDefault="005326D9" w:rsidP="00164F56">
      <w:pPr>
        <w:spacing w:after="0" w:line="240" w:lineRule="auto"/>
        <w:rPr>
          <w:rFonts w:ascii="Times New Roman" w:hAnsi="Times New Roman" w:cs="Times New Roman"/>
          <w:b/>
          <w:sz w:val="24"/>
          <w:szCs w:val="24"/>
        </w:rPr>
      </w:pPr>
    </w:p>
    <w:p w:rsidR="005326D9" w:rsidRPr="008E6E6A" w:rsidRDefault="005326D9" w:rsidP="00164F56">
      <w:pPr>
        <w:spacing w:after="0" w:line="240" w:lineRule="auto"/>
        <w:rPr>
          <w:rFonts w:ascii="Times New Roman" w:hAnsi="Times New Roman" w:cs="Times New Roman"/>
          <w:b/>
          <w:sz w:val="24"/>
          <w:szCs w:val="24"/>
        </w:rPr>
      </w:pPr>
      <w:r w:rsidRPr="008E6E6A">
        <w:rPr>
          <w:rFonts w:ascii="Times New Roman" w:hAnsi="Times New Roman" w:cs="Times New Roman"/>
          <w:b/>
          <w:sz w:val="24"/>
          <w:szCs w:val="24"/>
        </w:rPr>
        <w:t>Ustvarjalne delavnice za otroke in družine</w:t>
      </w:r>
      <w:r w:rsidRPr="008E6E6A">
        <w:rPr>
          <w:rFonts w:ascii="Times New Roman" w:hAnsi="Times New Roman" w:cs="Times New Roman"/>
          <w:b/>
          <w:sz w:val="24"/>
          <w:szCs w:val="24"/>
        </w:rPr>
        <w:br/>
      </w:r>
      <w:r w:rsidRPr="008E6E6A">
        <w:rPr>
          <w:rFonts w:ascii="Times New Roman" w:hAnsi="Times New Roman" w:cs="Times New Roman"/>
          <w:sz w:val="24"/>
          <w:szCs w:val="24"/>
        </w:rPr>
        <w:t>soboti od 10.00 do 12.00</w:t>
      </w:r>
      <w:r w:rsidRPr="008E6E6A">
        <w:rPr>
          <w:rFonts w:ascii="Times New Roman" w:hAnsi="Times New Roman" w:cs="Times New Roman"/>
          <w:b/>
          <w:sz w:val="24"/>
          <w:szCs w:val="24"/>
        </w:rPr>
        <w:br/>
      </w:r>
      <w:r w:rsidRPr="008E6E6A">
        <w:rPr>
          <w:rFonts w:ascii="Times New Roman" w:hAnsi="Times New Roman" w:cs="Times New Roman"/>
          <w:sz w:val="24"/>
          <w:szCs w:val="24"/>
        </w:rPr>
        <w:t>14. september in 16. november</w:t>
      </w:r>
    </w:p>
    <w:p w:rsidR="005326D9" w:rsidRPr="008E6E6A" w:rsidRDefault="005326D9" w:rsidP="00164F56">
      <w:pPr>
        <w:spacing w:after="0" w:line="240" w:lineRule="auto"/>
        <w:rPr>
          <w:rFonts w:ascii="Times New Roman" w:hAnsi="Times New Roman" w:cs="Times New Roman"/>
          <w:b/>
          <w:sz w:val="24"/>
          <w:szCs w:val="24"/>
        </w:rPr>
      </w:pPr>
    </w:p>
    <w:p w:rsidR="005326D9" w:rsidRPr="008E6E6A" w:rsidRDefault="005326D9" w:rsidP="00164F56">
      <w:pPr>
        <w:spacing w:after="0" w:line="240" w:lineRule="auto"/>
        <w:rPr>
          <w:rFonts w:ascii="Times New Roman" w:hAnsi="Times New Roman" w:cs="Times New Roman"/>
          <w:sz w:val="24"/>
          <w:szCs w:val="24"/>
        </w:rPr>
      </w:pPr>
      <w:r w:rsidRPr="008E6E6A">
        <w:rPr>
          <w:rFonts w:ascii="Times New Roman" w:hAnsi="Times New Roman" w:cs="Times New Roman"/>
          <w:b/>
          <w:sz w:val="24"/>
          <w:szCs w:val="24"/>
        </w:rPr>
        <w:t>Počitniške delavnice za otroke</w:t>
      </w:r>
      <w:r w:rsidRPr="008E6E6A">
        <w:rPr>
          <w:rFonts w:ascii="Times New Roman" w:hAnsi="Times New Roman" w:cs="Times New Roman"/>
          <w:b/>
          <w:sz w:val="24"/>
          <w:szCs w:val="24"/>
        </w:rPr>
        <w:br/>
      </w:r>
      <w:r w:rsidRPr="008E6E6A">
        <w:rPr>
          <w:rFonts w:ascii="Times New Roman" w:hAnsi="Times New Roman" w:cs="Times New Roman"/>
          <w:sz w:val="24"/>
          <w:szCs w:val="24"/>
        </w:rPr>
        <w:t>od 28. do 30. oktobra, od 8.00 do 16.00</w:t>
      </w:r>
    </w:p>
    <w:p w:rsidR="005326D9" w:rsidRPr="008E6E6A" w:rsidRDefault="005326D9" w:rsidP="00164F56">
      <w:pPr>
        <w:spacing w:after="0" w:line="240" w:lineRule="auto"/>
        <w:rPr>
          <w:rFonts w:ascii="Times New Roman" w:hAnsi="Times New Roman" w:cs="Times New Roman"/>
          <w:b/>
          <w:sz w:val="24"/>
          <w:szCs w:val="24"/>
        </w:rPr>
      </w:pPr>
    </w:p>
    <w:p w:rsidR="005326D9" w:rsidRPr="008E6E6A" w:rsidRDefault="005326D9" w:rsidP="00164F56">
      <w:pPr>
        <w:spacing w:after="0" w:line="240" w:lineRule="auto"/>
        <w:rPr>
          <w:rFonts w:ascii="Times New Roman" w:hAnsi="Times New Roman" w:cs="Times New Roman"/>
          <w:sz w:val="24"/>
          <w:szCs w:val="24"/>
        </w:rPr>
      </w:pPr>
      <w:r w:rsidRPr="008E6E6A">
        <w:rPr>
          <w:rFonts w:ascii="Times New Roman" w:hAnsi="Times New Roman" w:cs="Times New Roman"/>
          <w:b/>
          <w:sz w:val="24"/>
          <w:szCs w:val="24"/>
        </w:rPr>
        <w:t>Teden otroka</w:t>
      </w:r>
      <w:r w:rsidRPr="008E6E6A">
        <w:rPr>
          <w:rFonts w:ascii="Times New Roman" w:hAnsi="Times New Roman" w:cs="Times New Roman"/>
          <w:sz w:val="24"/>
          <w:szCs w:val="24"/>
        </w:rPr>
        <w:br/>
        <w:t>od 8. do 13. oktobra</w:t>
      </w:r>
      <w:r w:rsidRPr="008E6E6A">
        <w:rPr>
          <w:rFonts w:ascii="Times New Roman" w:hAnsi="Times New Roman" w:cs="Times New Roman"/>
          <w:sz w:val="24"/>
          <w:szCs w:val="24"/>
        </w:rPr>
        <w:br/>
        <w:t>brezplačen vstop za otroke in družine</w:t>
      </w:r>
    </w:p>
    <w:p w:rsidR="005326D9" w:rsidRPr="008E6E6A" w:rsidRDefault="005326D9" w:rsidP="00164F56">
      <w:pPr>
        <w:spacing w:after="0" w:line="240" w:lineRule="auto"/>
        <w:rPr>
          <w:rFonts w:ascii="Times New Roman" w:hAnsi="Times New Roman" w:cs="Times New Roman"/>
          <w:b/>
          <w:sz w:val="24"/>
          <w:szCs w:val="24"/>
        </w:rPr>
      </w:pPr>
    </w:p>
    <w:p w:rsidR="005326D9" w:rsidRPr="008E6E6A" w:rsidRDefault="005326D9" w:rsidP="00164F56">
      <w:pPr>
        <w:spacing w:after="0" w:line="240" w:lineRule="auto"/>
        <w:rPr>
          <w:rFonts w:ascii="Times New Roman" w:hAnsi="Times New Roman" w:cs="Times New Roman"/>
          <w:sz w:val="24"/>
          <w:szCs w:val="24"/>
        </w:rPr>
      </w:pPr>
      <w:r w:rsidRPr="008E6E6A">
        <w:rPr>
          <w:rFonts w:ascii="Times New Roman" w:hAnsi="Times New Roman" w:cs="Times New Roman"/>
          <w:b/>
          <w:sz w:val="24"/>
          <w:szCs w:val="24"/>
        </w:rPr>
        <w:t>K ogledu vabljene družine</w:t>
      </w:r>
      <w:r w:rsidRPr="008E6E6A">
        <w:rPr>
          <w:rFonts w:ascii="Times New Roman" w:hAnsi="Times New Roman" w:cs="Times New Roman"/>
          <w:b/>
          <w:sz w:val="24"/>
          <w:szCs w:val="24"/>
        </w:rPr>
        <w:br/>
      </w:r>
      <w:r w:rsidRPr="008E6E6A">
        <w:rPr>
          <w:rFonts w:ascii="Times New Roman" w:hAnsi="Times New Roman" w:cs="Times New Roman"/>
          <w:sz w:val="24"/>
          <w:szCs w:val="24"/>
        </w:rPr>
        <w:t xml:space="preserve">Organiziramo vodstva za družine z otroki. Pokličite na 01 24 15 415 ali pišite na </w:t>
      </w:r>
      <w:hyperlink r:id="rId8" w:history="1">
        <w:r w:rsidRPr="008E6E6A">
          <w:rPr>
            <w:rStyle w:val="Hiperpovezava"/>
            <w:rFonts w:ascii="Times New Roman" w:hAnsi="Times New Roman" w:cs="Times New Roman"/>
            <w:sz w:val="24"/>
            <w:szCs w:val="24"/>
          </w:rPr>
          <w:t>dejavnosti@ng-slo.si</w:t>
        </w:r>
      </w:hyperlink>
      <w:r w:rsidRPr="008E6E6A">
        <w:rPr>
          <w:rFonts w:ascii="Times New Roman" w:hAnsi="Times New Roman" w:cs="Times New Roman"/>
          <w:sz w:val="24"/>
          <w:szCs w:val="24"/>
        </w:rPr>
        <w:t>. Ob nakupu družinske vstopnice podarimo raziskovalni list z zabavnimi nalogami.</w:t>
      </w:r>
    </w:p>
    <w:p w:rsidR="005326D9" w:rsidRPr="008E6E6A" w:rsidRDefault="005326D9" w:rsidP="00164F56">
      <w:pPr>
        <w:spacing w:after="0" w:line="240" w:lineRule="auto"/>
        <w:rPr>
          <w:rFonts w:ascii="Times New Roman" w:hAnsi="Times New Roman" w:cs="Times New Roman"/>
          <w:b/>
          <w:sz w:val="24"/>
          <w:szCs w:val="24"/>
        </w:rPr>
      </w:pPr>
    </w:p>
    <w:p w:rsidR="005326D9" w:rsidRPr="008E6E6A" w:rsidRDefault="005326D9" w:rsidP="00164F56">
      <w:pPr>
        <w:spacing w:after="0" w:line="240" w:lineRule="auto"/>
        <w:rPr>
          <w:rFonts w:ascii="Times New Roman" w:hAnsi="Times New Roman" w:cs="Times New Roman"/>
          <w:sz w:val="24"/>
          <w:szCs w:val="24"/>
        </w:rPr>
      </w:pPr>
      <w:r w:rsidRPr="008E6E6A">
        <w:rPr>
          <w:rFonts w:ascii="Times New Roman" w:hAnsi="Times New Roman" w:cs="Times New Roman"/>
          <w:b/>
          <w:sz w:val="24"/>
          <w:szCs w:val="24"/>
        </w:rPr>
        <w:t>Ta veseli dan kulture</w:t>
      </w:r>
      <w:r w:rsidRPr="008E6E6A">
        <w:rPr>
          <w:rFonts w:ascii="Times New Roman" w:hAnsi="Times New Roman" w:cs="Times New Roman"/>
          <w:b/>
          <w:sz w:val="24"/>
          <w:szCs w:val="24"/>
        </w:rPr>
        <w:br/>
      </w:r>
      <w:r w:rsidRPr="008E6E6A">
        <w:rPr>
          <w:rFonts w:ascii="Times New Roman" w:hAnsi="Times New Roman" w:cs="Times New Roman"/>
          <w:sz w:val="24"/>
          <w:szCs w:val="24"/>
        </w:rPr>
        <w:t>3. december od 10.00 do 18.00</w:t>
      </w:r>
      <w:r w:rsidRPr="008E6E6A">
        <w:rPr>
          <w:rFonts w:ascii="Times New Roman" w:hAnsi="Times New Roman" w:cs="Times New Roman"/>
          <w:sz w:val="24"/>
          <w:szCs w:val="24"/>
        </w:rPr>
        <w:br/>
        <w:t>prost vstop na razstavo, brezplačna vodstva in delavnice</w:t>
      </w:r>
    </w:p>
    <w:p w:rsidR="005326D9" w:rsidRPr="008E6E6A" w:rsidRDefault="005326D9" w:rsidP="00164F56">
      <w:pPr>
        <w:spacing w:after="0" w:line="240" w:lineRule="auto"/>
        <w:rPr>
          <w:rFonts w:ascii="Times New Roman" w:hAnsi="Times New Roman" w:cs="Times New Roman"/>
          <w:b/>
          <w:sz w:val="24"/>
          <w:szCs w:val="24"/>
        </w:rPr>
      </w:pPr>
    </w:p>
    <w:p w:rsidR="005326D9" w:rsidRPr="008E6E6A" w:rsidRDefault="005326D9" w:rsidP="00164F56">
      <w:pPr>
        <w:spacing w:after="0" w:line="240" w:lineRule="auto"/>
        <w:rPr>
          <w:rFonts w:ascii="Times New Roman" w:hAnsi="Times New Roman" w:cs="Times New Roman"/>
          <w:sz w:val="24"/>
          <w:szCs w:val="24"/>
        </w:rPr>
      </w:pPr>
      <w:r w:rsidRPr="008E6E6A">
        <w:rPr>
          <w:rFonts w:ascii="Times New Roman" w:hAnsi="Times New Roman" w:cs="Times New Roman"/>
          <w:b/>
          <w:sz w:val="24"/>
          <w:szCs w:val="24"/>
        </w:rPr>
        <w:t>Želite vodstvo po razstavi?</w:t>
      </w:r>
      <w:r w:rsidRPr="008E6E6A">
        <w:rPr>
          <w:rFonts w:ascii="Times New Roman" w:hAnsi="Times New Roman" w:cs="Times New Roman"/>
          <w:sz w:val="24"/>
          <w:szCs w:val="24"/>
        </w:rPr>
        <w:br/>
        <w:t xml:space="preserve">Pokličite </w:t>
      </w:r>
      <w:r w:rsidR="00164F56">
        <w:rPr>
          <w:rFonts w:ascii="Times New Roman" w:hAnsi="Times New Roman" w:cs="Times New Roman"/>
          <w:sz w:val="24"/>
          <w:szCs w:val="24"/>
        </w:rPr>
        <w:t>(</w:t>
      </w:r>
      <w:r w:rsidRPr="008E6E6A">
        <w:rPr>
          <w:rFonts w:ascii="Times New Roman" w:hAnsi="Times New Roman" w:cs="Times New Roman"/>
          <w:sz w:val="24"/>
          <w:szCs w:val="24"/>
        </w:rPr>
        <w:t>01</w:t>
      </w:r>
      <w:r w:rsidR="00164F56">
        <w:rPr>
          <w:rFonts w:ascii="Times New Roman" w:hAnsi="Times New Roman" w:cs="Times New Roman"/>
          <w:sz w:val="24"/>
          <w:szCs w:val="24"/>
        </w:rPr>
        <w:t>)</w:t>
      </w:r>
      <w:bookmarkStart w:id="0" w:name="_GoBack"/>
      <w:bookmarkEnd w:id="0"/>
      <w:r w:rsidRPr="008E6E6A">
        <w:rPr>
          <w:rFonts w:ascii="Times New Roman" w:hAnsi="Times New Roman" w:cs="Times New Roman"/>
          <w:sz w:val="24"/>
          <w:szCs w:val="24"/>
        </w:rPr>
        <w:t xml:space="preserve"> 24 15 415 ali pišite na naslov </w:t>
      </w:r>
      <w:r w:rsidRPr="008E6E6A">
        <w:rPr>
          <w:rStyle w:val="Hiperpovezava"/>
          <w:rFonts w:ascii="Times New Roman" w:hAnsi="Times New Roman" w:cs="Times New Roman"/>
          <w:sz w:val="24"/>
          <w:szCs w:val="24"/>
        </w:rPr>
        <w:t>dejavnosti@ng-slo.si</w:t>
      </w:r>
    </w:p>
    <w:p w:rsidR="005326D9" w:rsidRPr="008E6E6A" w:rsidRDefault="005326D9" w:rsidP="00164F56">
      <w:pPr>
        <w:spacing w:after="0" w:line="240" w:lineRule="auto"/>
        <w:rPr>
          <w:rFonts w:ascii="Times New Roman" w:hAnsi="Times New Roman" w:cs="Times New Roman"/>
          <w:sz w:val="24"/>
          <w:szCs w:val="24"/>
        </w:rPr>
      </w:pPr>
    </w:p>
    <w:p w:rsidR="005326D9" w:rsidRDefault="005326D9" w:rsidP="00164F56">
      <w:pPr>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rsidR="005326D9" w:rsidRPr="008E6E6A" w:rsidRDefault="005326D9" w:rsidP="00164F56">
      <w:pPr>
        <w:spacing w:after="0" w:line="240" w:lineRule="auto"/>
        <w:rPr>
          <w:rFonts w:ascii="Times New Roman" w:hAnsi="Times New Roman" w:cs="Times New Roman"/>
          <w:b/>
          <w:sz w:val="24"/>
          <w:szCs w:val="24"/>
        </w:rPr>
      </w:pPr>
      <w:r w:rsidRPr="008E6E6A">
        <w:rPr>
          <w:rFonts w:ascii="Times New Roman" w:hAnsi="Times New Roman" w:cs="Times New Roman"/>
          <w:b/>
          <w:sz w:val="24"/>
          <w:szCs w:val="24"/>
        </w:rPr>
        <w:lastRenderedPageBreak/>
        <w:t>O razstavi - podrobneje</w:t>
      </w:r>
    </w:p>
    <w:p w:rsidR="005326D9" w:rsidRPr="008E6E6A" w:rsidRDefault="005326D9"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Dravska banovina je bila ustanovljena oktobra 1929, nekaj mesecev po tem, ko je kralj Aleksander I. Karađorđević (1888–1934) razglasil novo ustavo in uvedel osebno diktaturo. Obsegala je približno dve tretjini slovenskega narodnostnega ozemlja: del Koroške je po plebiscitu pripadel Avstriji, Primorska Italiji, Belo krajino pa so najprej dodelili Savski (osrednjehrvaški) banovini in jo Dravski priključili leta 1931.</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Kraljevsko upravo Dravske banovine v Ljubljani je vodil ban, ki mu je pri delu z nasveti in prošnjami pomagal banski svet. Svet drugih pristojnosti ni imel. </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Manjši umetnostni fond oblasti na Slovenskem je obstajal že pred prvo svetovno vojno ter po njej in služil predvsem za okras vladnih uradov. Banovinska umetnostna zbirka je njegova ambicioznejša naslednica. V primarnih virih ni nikoli imenovana »zbirka«, so jo pa kot zaokroženo enoto videli sodobniki.</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Zbirko je najbolj razširil ban dr. Marko Natlačen (1886–1942), ki je redno obiskoval odprtja razstav in se pogosto kar sam dogovarjal za odkupe. Če je prekoračil proračun, odmerjen za nakupe umetnin, je sredstva našel kje drugje.</w:t>
      </w:r>
      <w:r w:rsidRPr="00311106">
        <w:rPr>
          <w:rStyle w:val="A7"/>
          <w:rFonts w:ascii="Times New Roman" w:hAnsi="Times New Roman" w:cs="Times New Roman"/>
          <w:color w:val="auto"/>
          <w:sz w:val="24"/>
          <w:szCs w:val="24"/>
        </w:rPr>
        <w:t xml:space="preserve"> Tako kot njegovi predhodniki je </w:t>
      </w:r>
      <w:r w:rsidRPr="00311106">
        <w:rPr>
          <w:rFonts w:ascii="Times New Roman" w:hAnsi="Times New Roman" w:cs="Times New Roman"/>
          <w:sz w:val="24"/>
          <w:szCs w:val="24"/>
        </w:rPr>
        <w:t>strokovno oporo našel pri članih odbora Narodne galerije in vodjih spomeniškega urada, predvsem pri Francetu Steletu (1886–1972). Umetnine je banovina navadno odkupovala z razstav v Jakopičevem paviljonu, ki ga je v tistem času vodilo Društvo Narodna galerija.</w:t>
      </w:r>
    </w:p>
    <w:p w:rsidR="009B35AF" w:rsidRPr="00311106" w:rsidRDefault="009B35AF" w:rsidP="00164F56">
      <w:pPr>
        <w:spacing w:after="0" w:line="240" w:lineRule="auto"/>
        <w:rPr>
          <w:rFonts w:ascii="Times New Roman" w:hAnsi="Times New Roman" w:cs="Times New Roman"/>
          <w:sz w:val="24"/>
          <w:szCs w:val="24"/>
        </w:rPr>
      </w:pPr>
    </w:p>
    <w:p w:rsidR="00BF3CFB"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Slike in kipi banovinske zbirke so po drugi svetovni vojni prešli ali v muzeje ali pod upravo nove države in njenih ministrstev. Vladno umetnostno zbirko, ki vključuje tudi dela, pridobljena po drugi svetovni vojni, je leta 1986 v trajno last in upravljanje prevzela Narodna galerija.</w:t>
      </w:r>
    </w:p>
    <w:p w:rsidR="00C11F59" w:rsidRDefault="00C11F59" w:rsidP="00164F56">
      <w:pPr>
        <w:spacing w:after="0" w:line="240" w:lineRule="auto"/>
        <w:rPr>
          <w:rFonts w:ascii="Times New Roman" w:hAnsi="Times New Roman" w:cs="Times New Roman"/>
          <w:sz w:val="24"/>
          <w:szCs w:val="24"/>
        </w:rPr>
      </w:pPr>
    </w:p>
    <w:p w:rsidR="004223DF" w:rsidRPr="00311106" w:rsidRDefault="00BF3CFB" w:rsidP="00164F56">
      <w:pPr>
        <w:spacing w:after="0" w:line="240" w:lineRule="auto"/>
        <w:rPr>
          <w:rFonts w:ascii="Times New Roman" w:hAnsi="Times New Roman" w:cs="Times New Roman"/>
          <w:b/>
          <w:sz w:val="24"/>
          <w:szCs w:val="24"/>
        </w:rPr>
      </w:pPr>
      <w:r w:rsidRPr="00311106">
        <w:rPr>
          <w:rFonts w:ascii="Times New Roman" w:hAnsi="Times New Roman" w:cs="Times New Roman"/>
          <w:b/>
          <w:sz w:val="24"/>
          <w:szCs w:val="24"/>
        </w:rPr>
        <w:t>R</w:t>
      </w:r>
      <w:r w:rsidR="004223DF" w:rsidRPr="00311106">
        <w:rPr>
          <w:rFonts w:ascii="Times New Roman" w:hAnsi="Times New Roman" w:cs="Times New Roman"/>
          <w:b/>
          <w:sz w:val="24"/>
          <w:szCs w:val="24"/>
        </w:rPr>
        <w:t>ealisti in vesnani</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iCs/>
          <w:sz w:val="24"/>
          <w:szCs w:val="24"/>
        </w:rPr>
      </w:pPr>
      <w:r w:rsidRPr="00311106">
        <w:rPr>
          <w:rFonts w:ascii="Times New Roman" w:hAnsi="Times New Roman" w:cs="Times New Roman"/>
          <w:sz w:val="24"/>
          <w:szCs w:val="24"/>
        </w:rPr>
        <w:t xml:space="preserve">Slike za pisarne niso bile kontroverzne vsebine; prevladovale so krajine in tihožitja. Anton Gvajc (1865–1935), akademski slikar, profesor risanja in mentor številnim tedanjim mlajšim likovnikom, je v realističnem slogu naslikal nekaj domačega sadja in </w:t>
      </w:r>
      <w:r w:rsidRPr="00311106">
        <w:rPr>
          <w:rFonts w:ascii="Times New Roman" w:hAnsi="Times New Roman" w:cs="Times New Roman"/>
          <w:i/>
          <w:iCs/>
          <w:sz w:val="24"/>
          <w:szCs w:val="24"/>
        </w:rPr>
        <w:t>Jastoga</w:t>
      </w:r>
      <w:r w:rsidRPr="00311106">
        <w:rPr>
          <w:rFonts w:ascii="Times New Roman" w:hAnsi="Times New Roman" w:cs="Times New Roman"/>
          <w:iCs/>
          <w:sz w:val="24"/>
          <w:szCs w:val="24"/>
        </w:rPr>
        <w:t>. Anton Sever (1886</w:t>
      </w:r>
      <w:r w:rsidRPr="00311106">
        <w:rPr>
          <w:rFonts w:ascii="Times New Roman" w:hAnsi="Times New Roman" w:cs="Times New Roman"/>
          <w:sz w:val="24"/>
          <w:szCs w:val="24"/>
        </w:rPr>
        <w:t>–1965</w:t>
      </w:r>
      <w:r w:rsidRPr="00311106">
        <w:rPr>
          <w:rFonts w:ascii="Times New Roman" w:hAnsi="Times New Roman" w:cs="Times New Roman"/>
          <w:iCs/>
          <w:sz w:val="24"/>
          <w:szCs w:val="24"/>
        </w:rPr>
        <w:t>), medaljer in profesor na Tehniški srednji šoli v Ljubljani, je vlil tudi podobo diktatorja kralja Aleksandra I.</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Od Hinka Smrekarja (1883–1942) je banovina odkupila precej del na papirju. </w:t>
      </w:r>
      <w:r w:rsidRPr="00311106">
        <w:rPr>
          <w:rFonts w:ascii="Times New Roman" w:hAnsi="Times New Roman" w:cs="Times New Roman"/>
          <w:i/>
          <w:iCs/>
          <w:sz w:val="24"/>
          <w:szCs w:val="24"/>
        </w:rPr>
        <w:t xml:space="preserve">Naglavni grehi </w:t>
      </w:r>
      <w:r w:rsidRPr="00311106">
        <w:rPr>
          <w:rFonts w:ascii="Times New Roman" w:hAnsi="Times New Roman" w:cs="Times New Roman"/>
          <w:sz w:val="24"/>
          <w:szCs w:val="24"/>
        </w:rPr>
        <w:t xml:space="preserve">in </w:t>
      </w:r>
      <w:r w:rsidRPr="00311106">
        <w:rPr>
          <w:rFonts w:ascii="Times New Roman" w:hAnsi="Times New Roman" w:cs="Times New Roman"/>
          <w:i/>
          <w:iCs/>
          <w:sz w:val="24"/>
          <w:szCs w:val="24"/>
        </w:rPr>
        <w:t>Zrcalo sveta</w:t>
      </w:r>
      <w:r w:rsidRPr="00311106">
        <w:rPr>
          <w:rStyle w:val="A7"/>
          <w:rFonts w:ascii="Times New Roman" w:hAnsi="Times New Roman" w:cs="Times New Roman"/>
          <w:color w:val="auto"/>
          <w:sz w:val="24"/>
          <w:szCs w:val="24"/>
        </w:rPr>
        <w:t xml:space="preserve"> </w:t>
      </w:r>
      <w:r w:rsidRPr="00311106">
        <w:rPr>
          <w:rFonts w:ascii="Times New Roman" w:hAnsi="Times New Roman" w:cs="Times New Roman"/>
          <w:sz w:val="24"/>
          <w:szCs w:val="24"/>
        </w:rPr>
        <w:t xml:space="preserve">sta cikla, ki oba izjemno ostro kritizirata stanje človeške civilizacije v dobi ekstremov. Smrekar je banovini prodal še monumentalno perorisbo </w:t>
      </w:r>
      <w:r w:rsidRPr="00311106">
        <w:rPr>
          <w:rFonts w:ascii="Times New Roman" w:hAnsi="Times New Roman" w:cs="Times New Roman"/>
          <w:i/>
          <w:sz w:val="24"/>
          <w:szCs w:val="24"/>
        </w:rPr>
        <w:t>Deveta dežela</w:t>
      </w:r>
      <w:r w:rsidRPr="00311106">
        <w:rPr>
          <w:rFonts w:ascii="Times New Roman" w:hAnsi="Times New Roman" w:cs="Times New Roman"/>
          <w:sz w:val="24"/>
          <w:szCs w:val="24"/>
        </w:rPr>
        <w:t xml:space="preserve">, na kateri je upodobil »sen sibaritsko razpoložene, a lačne velike večine človeštva«. </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Hinko Smrekar je bil na začetku stoletja med ustanovitelji umetniškega društva Vesna in v zbirki najdemo še druge vesnane. Maksim Gaspari (1883–1980) je v svojem priljudnem in dekorativnem slogu narisal dva vaška prizora, Saša Šantel (1883–1945), slikar, učitelj in glasbenik, pa je zastopan z majhno podobo reške luke Baroš, ki je bila naslikana v letu 1924, ko je mesto anektirala fašistična Italija.</w:t>
      </w:r>
    </w:p>
    <w:p w:rsidR="009B35AF" w:rsidRPr="00311106" w:rsidRDefault="009B35AF" w:rsidP="00164F56">
      <w:pPr>
        <w:spacing w:after="0" w:line="240" w:lineRule="auto"/>
        <w:rPr>
          <w:rFonts w:ascii="Times New Roman" w:hAnsi="Times New Roman" w:cs="Times New Roman"/>
          <w:sz w:val="24"/>
          <w:szCs w:val="24"/>
        </w:rPr>
      </w:pPr>
    </w:p>
    <w:p w:rsidR="00311106" w:rsidRDefault="00311106" w:rsidP="00164F56">
      <w:pPr>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rsidR="004223DF" w:rsidRPr="00311106" w:rsidRDefault="004223DF" w:rsidP="00164F56">
      <w:pPr>
        <w:spacing w:after="0" w:line="240" w:lineRule="auto"/>
        <w:rPr>
          <w:rFonts w:ascii="Times New Roman" w:hAnsi="Times New Roman" w:cs="Times New Roman"/>
          <w:b/>
          <w:sz w:val="24"/>
          <w:szCs w:val="24"/>
        </w:rPr>
      </w:pPr>
      <w:r w:rsidRPr="00311106">
        <w:rPr>
          <w:rFonts w:ascii="Times New Roman" w:hAnsi="Times New Roman" w:cs="Times New Roman"/>
          <w:b/>
          <w:sz w:val="24"/>
          <w:szCs w:val="24"/>
        </w:rPr>
        <w:lastRenderedPageBreak/>
        <w:t>Impresionizem</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Med “starimi mojstri” modernizma prevladujeta Rihard Jakopič (1869–1943) in Matija Jama (1872–1947).</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Precej Jakopičevih del je iz motivnih serij po prvi svetovni vojni; poleg zavoja </w:t>
      </w:r>
      <w:r w:rsidRPr="00311106">
        <w:rPr>
          <w:rFonts w:ascii="Times New Roman" w:hAnsi="Times New Roman" w:cs="Times New Roman"/>
          <w:i/>
          <w:sz w:val="24"/>
          <w:szCs w:val="24"/>
        </w:rPr>
        <w:t>Save</w:t>
      </w:r>
      <w:r w:rsidRPr="00311106">
        <w:rPr>
          <w:rFonts w:ascii="Times New Roman" w:hAnsi="Times New Roman" w:cs="Times New Roman"/>
          <w:sz w:val="24"/>
          <w:szCs w:val="24"/>
        </w:rPr>
        <w:t xml:space="preserve"> pri Tacnu in Mednem najdemo še ekspresionistično </w:t>
      </w:r>
      <w:r w:rsidRPr="00311106">
        <w:rPr>
          <w:rFonts w:ascii="Times New Roman" w:hAnsi="Times New Roman" w:cs="Times New Roman"/>
          <w:i/>
          <w:sz w:val="24"/>
          <w:szCs w:val="24"/>
        </w:rPr>
        <w:t>Sipino</w:t>
      </w:r>
      <w:r w:rsidRPr="00311106">
        <w:rPr>
          <w:rFonts w:ascii="Times New Roman" w:hAnsi="Times New Roman" w:cs="Times New Roman"/>
          <w:sz w:val="24"/>
          <w:szCs w:val="24"/>
        </w:rPr>
        <w:t xml:space="preserve">. Na </w:t>
      </w:r>
      <w:r w:rsidRPr="00311106">
        <w:rPr>
          <w:rFonts w:ascii="Times New Roman" w:hAnsi="Times New Roman" w:cs="Times New Roman"/>
          <w:i/>
          <w:sz w:val="24"/>
          <w:szCs w:val="24"/>
        </w:rPr>
        <w:t>Brezdomcih</w:t>
      </w:r>
      <w:r w:rsidRPr="00311106">
        <w:rPr>
          <w:rFonts w:ascii="Times New Roman" w:hAnsi="Times New Roman" w:cs="Times New Roman"/>
          <w:sz w:val="24"/>
          <w:szCs w:val="24"/>
        </w:rPr>
        <w:t xml:space="preserve"> slikar ponavlja vzorce iz svoje stropne poslikave stanovanjskega kompleksa Meksika l. 1926 in tudi banovinska tihožitja so odsev zadnjih let ustvarjanja, ko se je slikar umikal v svoj svet.</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Matija Jama je v zbirki zastopan z </w:t>
      </w:r>
      <w:r w:rsidRPr="00311106">
        <w:rPr>
          <w:rFonts w:ascii="Times New Roman" w:hAnsi="Times New Roman" w:cs="Times New Roman"/>
          <w:i/>
          <w:sz w:val="24"/>
          <w:szCs w:val="24"/>
        </w:rPr>
        <w:t>Beogradom pozimi</w:t>
      </w:r>
      <w:r w:rsidRPr="00311106">
        <w:rPr>
          <w:rFonts w:ascii="Times New Roman" w:hAnsi="Times New Roman" w:cs="Times New Roman"/>
          <w:sz w:val="24"/>
          <w:szCs w:val="24"/>
        </w:rPr>
        <w:t xml:space="preserve">, kjer za nizom pobeljenih streh zagledamo obris parlamenta, ki so ga s prekinitvami gradili in urejali do leta 1936. </w:t>
      </w:r>
      <w:r w:rsidRPr="00311106">
        <w:rPr>
          <w:rFonts w:ascii="Times New Roman" w:hAnsi="Times New Roman" w:cs="Times New Roman"/>
          <w:i/>
          <w:sz w:val="24"/>
          <w:szCs w:val="24"/>
        </w:rPr>
        <w:t xml:space="preserve">Križ ob vodi </w:t>
      </w:r>
      <w:r w:rsidRPr="00311106">
        <w:rPr>
          <w:rFonts w:ascii="Times New Roman" w:hAnsi="Times New Roman" w:cs="Times New Roman"/>
          <w:sz w:val="24"/>
          <w:szCs w:val="24"/>
        </w:rPr>
        <w:t xml:space="preserve">verjetno upodablja sotočje dveh rek na Gorenjskem. </w:t>
      </w:r>
      <w:r w:rsidRPr="00311106">
        <w:rPr>
          <w:rFonts w:ascii="Times New Roman" w:hAnsi="Times New Roman" w:cs="Times New Roman"/>
          <w:i/>
          <w:sz w:val="24"/>
          <w:szCs w:val="24"/>
        </w:rPr>
        <w:t>Kolo</w:t>
      </w:r>
      <w:r w:rsidRPr="00311106">
        <w:rPr>
          <w:rFonts w:ascii="Times New Roman" w:hAnsi="Times New Roman" w:cs="Times New Roman"/>
          <w:sz w:val="24"/>
          <w:szCs w:val="24"/>
        </w:rPr>
        <w:t>, eno od Jamovih upodobitev tradicionalnega plesa Bele krajine, je bilo tudi izraz zadovoljstva nad priključitvijo te pokrajine k osrednjemu slovenskemu ozemlju.</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Sodobna umetnost si je banovinsko prora</w:t>
      </w:r>
      <w:r w:rsidR="00D877E2" w:rsidRPr="00311106">
        <w:rPr>
          <w:rFonts w:ascii="Times New Roman" w:hAnsi="Times New Roman" w:cs="Times New Roman"/>
          <w:sz w:val="24"/>
          <w:szCs w:val="24"/>
        </w:rPr>
        <w:t xml:space="preserve">čunsko postavko delila z odkupi </w:t>
      </w:r>
      <w:r w:rsidRPr="00311106">
        <w:rPr>
          <w:rFonts w:ascii="Times New Roman" w:hAnsi="Times New Roman" w:cs="Times New Roman"/>
          <w:sz w:val="24"/>
          <w:szCs w:val="24"/>
        </w:rPr>
        <w:t>umetnostno</w:t>
      </w:r>
      <w:r w:rsidR="009B35AF" w:rsidRPr="00311106">
        <w:rPr>
          <w:rFonts w:ascii="Times New Roman" w:hAnsi="Times New Roman" w:cs="Times New Roman"/>
          <w:sz w:val="24"/>
          <w:szCs w:val="24"/>
        </w:rPr>
        <w:t>-</w:t>
      </w:r>
      <w:r w:rsidRPr="00311106">
        <w:rPr>
          <w:rFonts w:ascii="Times New Roman" w:hAnsi="Times New Roman" w:cs="Times New Roman"/>
          <w:sz w:val="24"/>
          <w:szCs w:val="24"/>
        </w:rPr>
        <w:t>zgodovinskih in umetnoobrtnih predmetov ter starin za javne zbirke. To je večkrat pripeljalo do nesoglasij med muzeji in sodobnimi ustvarjalci, na primer med Jakopičem in Narodno galerijo leta 1932.</w:t>
      </w:r>
    </w:p>
    <w:p w:rsidR="009B35AF"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b/>
          <w:sz w:val="24"/>
          <w:szCs w:val="24"/>
        </w:rPr>
      </w:pPr>
      <w:r w:rsidRPr="00311106">
        <w:rPr>
          <w:rFonts w:ascii="Times New Roman" w:hAnsi="Times New Roman" w:cs="Times New Roman"/>
          <w:b/>
          <w:sz w:val="24"/>
          <w:szCs w:val="24"/>
        </w:rPr>
        <w:t>Narava odkupov in oblikovanje prioritet</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Dela umetnikov, dejavnih v 30. letih 20. stoletja, je banovina odkupovala za svoje urade, za Narodno galerijo in za nastajajočo Moderno galerijo. Zbirka je poskušala biti uravnotežena: v njej je zastopana večina takratnih slovenskih ustvarjalcev in ustvarjalk, poleg ljubljanskih še umetniki iz Štajerske, Primorske, s Tržaškega in iz drugih delov kraljevine.</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Državni odkupi so nadomeščali trg in hkrati predstavljali obliko socialnega transferja. Umetniki so se nanje močno opirali in v zasebnih dopisovanjih z oblastniki poleg svojih dosežkov neprestano poudarjali svoj slabi gmotni položaj.</w:t>
      </w:r>
    </w:p>
    <w:p w:rsidR="004223DF" w:rsidRPr="00311106" w:rsidRDefault="004223DF" w:rsidP="00164F56">
      <w:pPr>
        <w:autoSpaceDE w:val="0"/>
        <w:autoSpaceDN w:val="0"/>
        <w:adjustRightInd w:val="0"/>
        <w:spacing w:after="0" w:line="240" w:lineRule="auto"/>
        <w:rPr>
          <w:rFonts w:ascii="Times New Roman" w:hAnsi="Times New Roman" w:cs="Times New Roman"/>
          <w:sz w:val="24"/>
          <w:szCs w:val="24"/>
        </w:rPr>
      </w:pPr>
    </w:p>
    <w:p w:rsidR="004223DF" w:rsidRPr="00311106" w:rsidRDefault="004223DF"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K lobiranju za povečanje sredstev za sodobne ustvarjalce je skozi leta pristopilo</w:t>
      </w:r>
      <w:r w:rsidR="009B35AF" w:rsidRPr="00311106">
        <w:rPr>
          <w:rFonts w:ascii="Times New Roman" w:hAnsi="Times New Roman" w:cs="Times New Roman"/>
          <w:sz w:val="24"/>
          <w:szCs w:val="24"/>
        </w:rPr>
        <w:t xml:space="preserve"> </w:t>
      </w:r>
      <w:r w:rsidRPr="00311106">
        <w:rPr>
          <w:rFonts w:ascii="Times New Roman" w:hAnsi="Times New Roman" w:cs="Times New Roman"/>
          <w:sz w:val="24"/>
          <w:szCs w:val="24"/>
        </w:rPr>
        <w:t>več kulturnih delavcev, mecenov in politikov, posebej v kriznih letih, ko je finančno ministrstvo sredstva za odkupe prepolovilo. Stanje se je popravilo po medijskem protestu umetnikov leta 1934, posebej pa v letu 1936, ko je novi ban Marko Natlačen skoraj podvojil sredstva za odkupe v primerjavi z letom prej. Med razlogi sta osebno banovo zanimanje za vizualno kulturo in gospodarsko okrevanje, ekonomska pomoč kulturnim delavcem pa je tudi preprečevala oz. omilila njihov politični angažma.</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b/>
          <w:sz w:val="24"/>
          <w:szCs w:val="24"/>
        </w:rPr>
      </w:pPr>
      <w:r w:rsidRPr="00311106">
        <w:rPr>
          <w:rFonts w:ascii="Times New Roman" w:hAnsi="Times New Roman" w:cs="Times New Roman"/>
          <w:b/>
          <w:sz w:val="24"/>
          <w:szCs w:val="24"/>
        </w:rPr>
        <w:t>Likovno zgodovinjenje</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Slovenski politiki in umetnostni kritiki so si že od začetka 20. stoletja prizadevali za nekakšno likovno zgodovinjenje slovenske preteklosti. Leta 1902 so bili impresionisti ob drugi slovenski umetniški razstavi opozorjeni, da si občinstvo želi »velike, idealne, vzvišene, narodne, programne umetnosti slovenske. Dajte nam jo!« Namero se je odločil izpolniti ban Natlačen.</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V zbirko je bilo vključenih več monumentalnih platen z zgodovinsko oz. državotvorno tematiko. Namesto plemičev in zmagovitih bitk, tako priljubljenih drugod po Evropi, so </w:t>
      </w:r>
      <w:r w:rsidRPr="00311106">
        <w:rPr>
          <w:rFonts w:ascii="Times New Roman" w:hAnsi="Times New Roman" w:cs="Times New Roman"/>
          <w:sz w:val="24"/>
          <w:szCs w:val="24"/>
        </w:rPr>
        <w:lastRenderedPageBreak/>
        <w:t>domači umetniki na platna prelili zgodbe o starodavnih upornikih (kralj Matjaž, kmečki puntarji, staroslovenski vodje) in o navadnih ljudeh. Posebno mesto je bilo odmerjeno kmetu, ki naj bi skozi stoletja tuje nadvlade ohranjal svoj jezik in kulturo.</w:t>
      </w:r>
    </w:p>
    <w:p w:rsidR="009B35AF"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b/>
          <w:sz w:val="24"/>
          <w:szCs w:val="24"/>
        </w:rPr>
      </w:pPr>
      <w:r w:rsidRPr="00311106">
        <w:rPr>
          <w:rFonts w:ascii="Times New Roman" w:hAnsi="Times New Roman" w:cs="Times New Roman"/>
          <w:b/>
          <w:sz w:val="24"/>
          <w:szCs w:val="24"/>
        </w:rPr>
        <w:t>Likovni natečaji za umetnine iz domače zgodovine</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Konec 30. let so bili razpisani štirje natečaji za likovne umetnine iz domače zgodovine. Vzporedno z velikim natečajem za bansko palačo so bili objavljeni še trije manjši razpisi (maj 1938, julij 1939, junij 1940). Vsakokrat je bilo na voljo 20.000 dinarjev za nagrade in odkupe. </w:t>
      </w: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Natečaji niso bili odmevni: med razlogi lahko domnevamo nezanimanje umetnikov za takšno angažirano ustvarjanje in nizke nagrade, s katerimi bi si komajda povrnili stroške. </w:t>
      </w:r>
      <w:r w:rsidRPr="00311106">
        <w:rPr>
          <w:rFonts w:ascii="Times New Roman" w:hAnsi="Times New Roman" w:cs="Times New Roman"/>
          <w:iCs/>
          <w:sz w:val="24"/>
          <w:szCs w:val="24"/>
        </w:rPr>
        <w:t xml:space="preserve">Med nagrajenimi oz. odkupljenimi deli s prvega tekmovanja vseeno najdemo kakovostna kipa </w:t>
      </w:r>
      <w:r w:rsidRPr="00311106">
        <w:rPr>
          <w:rFonts w:ascii="Times New Roman" w:hAnsi="Times New Roman" w:cs="Times New Roman"/>
          <w:i/>
          <w:iCs/>
          <w:sz w:val="24"/>
          <w:szCs w:val="24"/>
        </w:rPr>
        <w:t xml:space="preserve">Matija Gubec </w:t>
      </w:r>
      <w:r w:rsidRPr="00311106">
        <w:rPr>
          <w:rFonts w:ascii="Times New Roman" w:hAnsi="Times New Roman" w:cs="Times New Roman"/>
          <w:iCs/>
          <w:sz w:val="24"/>
          <w:szCs w:val="24"/>
        </w:rPr>
        <w:t xml:space="preserve">Toneta Kralja </w:t>
      </w:r>
      <w:r w:rsidRPr="00311106">
        <w:rPr>
          <w:rFonts w:ascii="Times New Roman" w:hAnsi="Times New Roman" w:cs="Times New Roman"/>
          <w:sz w:val="24"/>
          <w:szCs w:val="24"/>
        </w:rPr>
        <w:t>(1900–1975)</w:t>
      </w:r>
      <w:r w:rsidRPr="00311106">
        <w:rPr>
          <w:rFonts w:ascii="Times New Roman" w:hAnsi="Times New Roman" w:cs="Times New Roman"/>
          <w:iCs/>
          <w:sz w:val="24"/>
          <w:szCs w:val="24"/>
        </w:rPr>
        <w:t xml:space="preserve"> in </w:t>
      </w:r>
      <w:r w:rsidRPr="00311106">
        <w:rPr>
          <w:rFonts w:ascii="Times New Roman" w:hAnsi="Times New Roman" w:cs="Times New Roman"/>
          <w:i/>
          <w:iCs/>
          <w:sz w:val="24"/>
          <w:szCs w:val="24"/>
        </w:rPr>
        <w:t xml:space="preserve">Kralj Matjaž </w:t>
      </w:r>
      <w:r w:rsidRPr="00311106">
        <w:rPr>
          <w:rFonts w:ascii="Times New Roman" w:hAnsi="Times New Roman" w:cs="Times New Roman"/>
          <w:iCs/>
          <w:sz w:val="24"/>
          <w:szCs w:val="24"/>
        </w:rPr>
        <w:t xml:space="preserve">Petra Lobode </w:t>
      </w:r>
      <w:r w:rsidRPr="00311106">
        <w:rPr>
          <w:rFonts w:ascii="Times New Roman" w:hAnsi="Times New Roman" w:cs="Times New Roman"/>
          <w:sz w:val="24"/>
          <w:szCs w:val="24"/>
        </w:rPr>
        <w:t>(1894–1952).</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Mlačen odziv umetnikov, medijev in javnosti banovine ni odvrnil: pri drugem razpisu je še bolj natančno določila motive, ki naj bi jih umetniki obravnavali, pri tretjem pa tudi zahtevala večje dimenzije. Slike so morale meriti vsaj 100 x 72 centimetrov, kipi pa naj bi bili v naravni velikosti. Rezultati zadnjega razpisa niso znani; zaključil se je namreč v istem tednu, ko so naci-fašistične sile napadle Jugoslavijo.</w:t>
      </w:r>
    </w:p>
    <w:p w:rsidR="009B35AF" w:rsidRDefault="009B35AF" w:rsidP="00164F56">
      <w:pPr>
        <w:spacing w:after="0" w:line="240" w:lineRule="auto"/>
        <w:rPr>
          <w:rStyle w:val="A0"/>
          <w:rFonts w:ascii="Times New Roman" w:hAnsi="Times New Roman" w:cs="Times New Roman"/>
          <w:i w:val="0"/>
          <w:color w:val="auto"/>
          <w:sz w:val="24"/>
          <w:szCs w:val="24"/>
        </w:rPr>
      </w:pPr>
    </w:p>
    <w:p w:rsidR="004223DF" w:rsidRPr="00311106" w:rsidRDefault="004223DF" w:rsidP="00164F56">
      <w:pPr>
        <w:spacing w:after="0" w:line="240" w:lineRule="auto"/>
        <w:rPr>
          <w:rStyle w:val="A0"/>
          <w:rFonts w:ascii="Times New Roman" w:hAnsi="Times New Roman" w:cs="Times New Roman"/>
          <w:i w:val="0"/>
          <w:color w:val="auto"/>
          <w:sz w:val="24"/>
          <w:szCs w:val="24"/>
        </w:rPr>
      </w:pPr>
      <w:r w:rsidRPr="00311106">
        <w:rPr>
          <w:rStyle w:val="A0"/>
          <w:rFonts w:ascii="Times New Roman" w:hAnsi="Times New Roman" w:cs="Times New Roman"/>
          <w:i w:val="0"/>
          <w:color w:val="auto"/>
          <w:sz w:val="24"/>
          <w:szCs w:val="24"/>
        </w:rPr>
        <w:t>Natečaj za zgodovinske slike v banski palači (1938)</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0E1ECA"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Natečaj za monumentalen cikel slik, ki bi krasil reprezentančni hodnik banske palače, je bil razpisan konec leta 1938 na banovo osebno pobudo. </w:t>
      </w:r>
      <w:r w:rsidR="004223DF" w:rsidRPr="00311106">
        <w:rPr>
          <w:rFonts w:ascii="Times New Roman" w:hAnsi="Times New Roman" w:cs="Times New Roman"/>
          <w:sz w:val="24"/>
          <w:szCs w:val="24"/>
        </w:rPr>
        <w:t>Gospodarska rast je dovolila večje izdatke in tudi politične okoliščine pred parlamentarnimi volitvami so bile ugodne.</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Glavni kriterij strokovne komisije je bila vsebina: osrednja prizora sta morala biti markantna trenutka slovenske zgodovine. Kompozicija glavnih slik naj bi bila simetrična, a razrahljana ter mnogofiguralna, a preprosta in jasna hkrati.</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Nagrajenci so bili razglašeni februarja 1939. Med enajstimi udeleženci natečaja je zmagal Gojmir Anton Kos (1896–1970); sledila sta mu Maksim Sedej (1909–1974) in Fran Tratnik (1881–1957); nagrade so prejeli še Tone Kralj (1900–1975), Marij Pregelj (1913–1967), Albert Sirk (1887–1947) in Rajko Slapernik (1896–1975).</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Natečaj je bil vsebinsko enoten. Umetniki so poudarjali krščanstvo, zgodovinsko vez med ljudstvom in deželo, junaštvo preprostih ljudi, pravične vladarje, protodemokratičnost starih običajev, prelom od nemške nadvlade. Prizori so se zato ponavljali.</w:t>
      </w:r>
    </w:p>
    <w:p w:rsidR="009B35AF" w:rsidRPr="00311106" w:rsidRDefault="009B35AF" w:rsidP="00164F56">
      <w:pPr>
        <w:spacing w:after="0" w:line="240" w:lineRule="auto"/>
        <w:rPr>
          <w:rFonts w:ascii="Times New Roman" w:hAnsi="Times New Roman" w:cs="Times New Roman"/>
          <w:sz w:val="24"/>
          <w:szCs w:val="24"/>
        </w:rPr>
      </w:pP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Teme, upodobljene za razpis, so sledile vzorcem jugoslovanskega in srednjeevropskega zgodovinskega slikarstva. Poljski, češki in hrvaški mojstri so s svojimi monumentalnimi slikami in cikli predstavljali panslovansko merilo, kako s tehnično spretnostjo in ambicijo združiti umetnost, zgodovino, narodno identiteto in politiko.</w:t>
      </w:r>
    </w:p>
    <w:p w:rsidR="009B35AF" w:rsidRDefault="009B35AF" w:rsidP="00164F56">
      <w:pPr>
        <w:spacing w:after="0" w:line="240" w:lineRule="auto"/>
        <w:rPr>
          <w:rFonts w:ascii="Times New Roman" w:hAnsi="Times New Roman" w:cs="Times New Roman"/>
          <w:sz w:val="24"/>
          <w:szCs w:val="24"/>
        </w:rPr>
      </w:pPr>
    </w:p>
    <w:p w:rsidR="001917EB" w:rsidRDefault="001917EB" w:rsidP="00164F56">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4223DF"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lastRenderedPageBreak/>
        <w:t>Zmagovalec natečaja: Gojmir Anton Kos (1896–1970)</w:t>
      </w:r>
    </w:p>
    <w:p w:rsidR="009B35AF" w:rsidRPr="00311106" w:rsidRDefault="009B35AF" w:rsidP="00164F56">
      <w:pPr>
        <w:autoSpaceDE w:val="0"/>
        <w:autoSpaceDN w:val="0"/>
        <w:adjustRightInd w:val="0"/>
        <w:spacing w:after="0" w:line="240" w:lineRule="auto"/>
        <w:rPr>
          <w:rFonts w:ascii="Times New Roman" w:hAnsi="Times New Roman" w:cs="Times New Roman"/>
          <w:sz w:val="24"/>
          <w:szCs w:val="24"/>
        </w:rPr>
      </w:pPr>
    </w:p>
    <w:p w:rsidR="004223DF" w:rsidRPr="00311106" w:rsidRDefault="004223DF"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Kos je potreboval približno leto dni, da je dokončal cikel.  S pomočjo brata Milka Kosa, profesorja zgodovine na ljubljanski univerzi in avtorja priljubljene knjige o srednjeveških Slovencih, je preučil pisne vire. Kostume za modele so mu sešili iz starih zaves, obraze je študiral v Ljubljani in še v Selški dolini nad Škofjo Loko, od koder je izhajal njegov oče Franc Kos, prav tako zgodovinar. Ker je bil umetnikov atelje premajhen za eno celo veliko sliko, je slikar platno napel okrog tristranega motovila in slikal le eno stranico naenkrat.</w:t>
      </w:r>
    </w:p>
    <w:p w:rsidR="004223DF" w:rsidRPr="00311106" w:rsidRDefault="004223DF" w:rsidP="00164F56">
      <w:pPr>
        <w:autoSpaceDE w:val="0"/>
        <w:autoSpaceDN w:val="0"/>
        <w:adjustRightInd w:val="0"/>
        <w:spacing w:after="0" w:line="240" w:lineRule="auto"/>
        <w:rPr>
          <w:rFonts w:ascii="Times New Roman" w:hAnsi="Times New Roman" w:cs="Times New Roman"/>
          <w:sz w:val="24"/>
          <w:szCs w:val="24"/>
        </w:rPr>
      </w:pPr>
    </w:p>
    <w:p w:rsidR="004223DF" w:rsidRPr="00311106" w:rsidRDefault="004223DF"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Glavni dogodek na osrednjem platnu je obakrat postavljen na sredo, do njega</w:t>
      </w:r>
    </w:p>
    <w:p w:rsidR="004223DF" w:rsidRPr="00311106" w:rsidRDefault="004223DF"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pa se z leve in desne steka obrobno dogajanje. Kos je od gledalca pričakoval aktivno vlogo, če je ta želel v celoti razbrati, kaj se na sliki dogaja: izkoristiti je moral vrzel in se pridružiti zbrani množici na sliki, pogledati čez ramo visokega plemiča ali pod noge možem, ujetim v boj.</w:t>
      </w:r>
    </w:p>
    <w:p w:rsidR="004223DF" w:rsidRPr="00311106" w:rsidRDefault="004223DF" w:rsidP="00164F56">
      <w:pPr>
        <w:autoSpaceDE w:val="0"/>
        <w:autoSpaceDN w:val="0"/>
        <w:adjustRightInd w:val="0"/>
        <w:spacing w:after="0" w:line="240" w:lineRule="auto"/>
        <w:rPr>
          <w:rFonts w:ascii="Times New Roman" w:hAnsi="Times New Roman" w:cs="Times New Roman"/>
          <w:sz w:val="24"/>
          <w:szCs w:val="24"/>
        </w:rPr>
      </w:pPr>
    </w:p>
    <w:p w:rsidR="000E4E99" w:rsidRPr="00311106" w:rsidRDefault="004223D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Cikel je predstavljal zmagoslavje tako za umetnika kot za Marka Natlačena, ki je razumel njegov širši pomen. Ban je Kosova dela predstavil v Jakopičevem paviljonu leta 1940 v dneh, ko je nemška vojska prodirala proti Parizu, zavezniški vojaki pa so pri Dunkerqu čakali na evakuacijo na Otok. Podobam iz domače preteklosti je namenil vlogo tolažbe in spodbude v težkih in mračnih časih.</w:t>
      </w:r>
    </w:p>
    <w:p w:rsidR="00C11F59" w:rsidRDefault="00C11F59" w:rsidP="00164F56">
      <w:pPr>
        <w:spacing w:after="0" w:line="240" w:lineRule="auto"/>
        <w:rPr>
          <w:rFonts w:ascii="Times New Roman" w:hAnsi="Times New Roman" w:cs="Times New Roman"/>
          <w:sz w:val="24"/>
          <w:szCs w:val="24"/>
        </w:rPr>
      </w:pPr>
    </w:p>
    <w:p w:rsidR="001A3EEA" w:rsidRPr="00311106" w:rsidRDefault="001A3EEA" w:rsidP="00164F56">
      <w:pPr>
        <w:spacing w:after="0" w:line="240" w:lineRule="auto"/>
        <w:rPr>
          <w:rFonts w:ascii="Times New Roman" w:hAnsi="Times New Roman" w:cs="Times New Roman"/>
          <w:sz w:val="24"/>
          <w:szCs w:val="24"/>
        </w:rPr>
      </w:pPr>
    </w:p>
    <w:p w:rsidR="00C11F59" w:rsidRPr="00311106" w:rsidRDefault="00C11F59" w:rsidP="00164F56">
      <w:pPr>
        <w:spacing w:after="0" w:line="240" w:lineRule="auto"/>
        <w:rPr>
          <w:rFonts w:ascii="Times New Roman" w:hAnsi="Times New Roman" w:cs="Times New Roman"/>
          <w:b/>
          <w:sz w:val="24"/>
          <w:szCs w:val="24"/>
        </w:rPr>
      </w:pPr>
      <w:r w:rsidRPr="00311106">
        <w:rPr>
          <w:rFonts w:ascii="Times New Roman" w:hAnsi="Times New Roman" w:cs="Times New Roman"/>
          <w:b/>
          <w:sz w:val="24"/>
          <w:szCs w:val="24"/>
        </w:rPr>
        <w:t>Biografije</w:t>
      </w:r>
    </w:p>
    <w:p w:rsidR="00C11F59" w:rsidRPr="00311106" w:rsidRDefault="00C11F59" w:rsidP="00164F56">
      <w:pPr>
        <w:autoSpaceDE w:val="0"/>
        <w:autoSpaceDN w:val="0"/>
        <w:adjustRightInd w:val="0"/>
        <w:spacing w:after="0" w:line="240" w:lineRule="auto"/>
        <w:rPr>
          <w:rFonts w:ascii="Times New Roman" w:hAnsi="Times New Roman" w:cs="Times New Roman"/>
          <w:b/>
          <w:sz w:val="24"/>
          <w:szCs w:val="24"/>
        </w:rPr>
      </w:pPr>
    </w:p>
    <w:p w:rsidR="00C11F59" w:rsidRPr="00311106" w:rsidRDefault="00C11F59" w:rsidP="00164F56">
      <w:pPr>
        <w:autoSpaceDE w:val="0"/>
        <w:autoSpaceDN w:val="0"/>
        <w:adjustRightInd w:val="0"/>
        <w:spacing w:after="0" w:line="240" w:lineRule="auto"/>
        <w:rPr>
          <w:rFonts w:ascii="Times New Roman" w:hAnsi="Times New Roman" w:cs="Times New Roman"/>
          <w:b/>
          <w:sz w:val="24"/>
          <w:szCs w:val="24"/>
        </w:rPr>
      </w:pPr>
      <w:r w:rsidRPr="00311106">
        <w:rPr>
          <w:rFonts w:ascii="Times New Roman" w:hAnsi="Times New Roman" w:cs="Times New Roman"/>
          <w:b/>
          <w:sz w:val="24"/>
          <w:szCs w:val="24"/>
        </w:rPr>
        <w:t>Marko Natlačen (1886−1942)</w:t>
      </w:r>
    </w:p>
    <w:p w:rsidR="009B35AF" w:rsidRPr="00311106" w:rsidRDefault="009B35AF" w:rsidP="00164F56">
      <w:pPr>
        <w:spacing w:after="0" w:line="240" w:lineRule="auto"/>
        <w:rPr>
          <w:rFonts w:ascii="Times New Roman" w:hAnsi="Times New Roman" w:cs="Times New Roman"/>
          <w:sz w:val="24"/>
          <w:szCs w:val="24"/>
        </w:rPr>
      </w:pPr>
    </w:p>
    <w:p w:rsidR="00C11F59" w:rsidRPr="00311106" w:rsidRDefault="00C11F59"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Rojen v veliko družino v vasi Manče blizu Vipave. Na Dunaju je študiral pravo; malo pred tem je spoznal Antona Korošca. Po koncu študija se je leta 1912 vrnil v Ljubljano in leta 1919 odprl lastno odvetniško pisarno, kjer je veliko delal za Slovensko ljudsko stranko. Leta 1926 je postal strankin podpredsednik, 1927 pa je bil izvoljen v skupščino Ljubljanske oblasti in postal predsednik oblastnega odbora. V času diktature je najprej bil komisar, nato je delal za kulturne organizacije in predsedoval katoliškemu akademskemu starešinstvu. Šest mesecev po vrnitvi iz pripora, kamor je moral zaradi sodelovanja pri Punktacijah Slovenske ljudske stranke, je 11. septembra 1935 postal ban Dravske banovine.</w:t>
      </w:r>
    </w:p>
    <w:p w:rsidR="009B35AF" w:rsidRPr="00311106" w:rsidRDefault="009B35AF" w:rsidP="00164F56">
      <w:pPr>
        <w:spacing w:after="0" w:line="240" w:lineRule="auto"/>
        <w:rPr>
          <w:rFonts w:ascii="Times New Roman" w:hAnsi="Times New Roman" w:cs="Times New Roman"/>
          <w:sz w:val="24"/>
          <w:szCs w:val="24"/>
        </w:rPr>
      </w:pPr>
    </w:p>
    <w:p w:rsidR="00C11F59" w:rsidRPr="00311106" w:rsidRDefault="00C11F59"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Po okupaciji Jugoslavije je kot član Narodnega sveta je poskušal pri Nemcih doseči, da bi bili Slovenci okupirani s strani enega okupatorja, približno 4 mesece je bil član Sosveta italijanskega okupatorja, in kot njegov član izjavil lojalnost Mussoliniju ob obisku v Rimu. Zaradi italijanskega nasilja je večkrat protestiral in septembra 1941 izstopil iz Sosveta. Oktobra 1942 ga je načrtno likvidirala Varnostno obveščevalna služba Komunistične partije Slovenije. V odgovor so Italijani ustrelili štiriindvajset talcev. Povojna oblast je dala januarja 1946 izprazniti Natlačenov grob na ljubljanskih Žalah; njegove posmrtne ostanek so odpeljali neznano kam.</w:t>
      </w:r>
    </w:p>
    <w:p w:rsidR="009B35AF" w:rsidRPr="00311106" w:rsidRDefault="009B35AF" w:rsidP="00164F56">
      <w:pPr>
        <w:spacing w:after="0" w:line="240" w:lineRule="auto"/>
        <w:rPr>
          <w:rStyle w:val="A12"/>
          <w:rFonts w:ascii="Times New Roman" w:hAnsi="Times New Roman" w:cs="Times New Roman"/>
          <w:color w:val="auto"/>
          <w:sz w:val="24"/>
          <w:szCs w:val="24"/>
        </w:rPr>
      </w:pPr>
    </w:p>
    <w:p w:rsidR="00C11F59" w:rsidRPr="00311106" w:rsidRDefault="00C11F59" w:rsidP="00164F56">
      <w:pPr>
        <w:spacing w:after="0" w:line="240" w:lineRule="auto"/>
        <w:rPr>
          <w:rStyle w:val="A12"/>
          <w:rFonts w:ascii="Times New Roman" w:hAnsi="Times New Roman" w:cs="Times New Roman"/>
          <w:color w:val="auto"/>
          <w:sz w:val="24"/>
          <w:szCs w:val="24"/>
        </w:rPr>
      </w:pPr>
      <w:r w:rsidRPr="00311106">
        <w:rPr>
          <w:rStyle w:val="A12"/>
          <w:rFonts w:ascii="Times New Roman" w:hAnsi="Times New Roman" w:cs="Times New Roman"/>
          <w:color w:val="auto"/>
          <w:sz w:val="24"/>
          <w:szCs w:val="24"/>
        </w:rPr>
        <w:t xml:space="preserve">Gl.: </w:t>
      </w:r>
      <w:r w:rsidRPr="00311106">
        <w:rPr>
          <w:rStyle w:val="A12"/>
          <w:rFonts w:ascii="Times New Roman" w:hAnsi="Times New Roman" w:cs="Times New Roman"/>
          <w:i/>
          <w:iCs/>
          <w:color w:val="auto"/>
          <w:sz w:val="24"/>
          <w:szCs w:val="24"/>
        </w:rPr>
        <w:t xml:space="preserve">Marko Natlačen (1886−1942). V zgodovinskem dogajanju </w:t>
      </w:r>
      <w:r w:rsidRPr="00311106">
        <w:rPr>
          <w:rStyle w:val="A12"/>
          <w:rFonts w:ascii="Times New Roman" w:hAnsi="Times New Roman" w:cs="Times New Roman"/>
          <w:color w:val="auto"/>
          <w:sz w:val="24"/>
          <w:szCs w:val="24"/>
        </w:rPr>
        <w:t>(ur. Zdenko Čepič), Ljubljana 2012</w:t>
      </w:r>
    </w:p>
    <w:p w:rsidR="00C11F59" w:rsidRDefault="00C11F59" w:rsidP="00164F56">
      <w:pPr>
        <w:autoSpaceDE w:val="0"/>
        <w:autoSpaceDN w:val="0"/>
        <w:adjustRightInd w:val="0"/>
        <w:spacing w:after="0" w:line="240" w:lineRule="auto"/>
        <w:rPr>
          <w:rFonts w:ascii="Times New Roman" w:hAnsi="Times New Roman" w:cs="Times New Roman"/>
          <w:sz w:val="24"/>
          <w:szCs w:val="24"/>
        </w:rPr>
      </w:pPr>
    </w:p>
    <w:p w:rsidR="001917EB" w:rsidRPr="00311106" w:rsidRDefault="001917EB" w:rsidP="00164F56">
      <w:pPr>
        <w:autoSpaceDE w:val="0"/>
        <w:autoSpaceDN w:val="0"/>
        <w:adjustRightInd w:val="0"/>
        <w:spacing w:after="0" w:line="240" w:lineRule="auto"/>
        <w:rPr>
          <w:rFonts w:ascii="Times New Roman" w:hAnsi="Times New Roman" w:cs="Times New Roman"/>
          <w:sz w:val="24"/>
          <w:szCs w:val="24"/>
        </w:rPr>
      </w:pPr>
    </w:p>
    <w:p w:rsidR="001A3EEA" w:rsidRDefault="001A3EEA" w:rsidP="00164F56">
      <w:pPr>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rsidR="00C11F59" w:rsidRPr="00311106" w:rsidRDefault="00C11F59" w:rsidP="00164F56">
      <w:pPr>
        <w:autoSpaceDE w:val="0"/>
        <w:autoSpaceDN w:val="0"/>
        <w:adjustRightInd w:val="0"/>
        <w:spacing w:after="0" w:line="240" w:lineRule="auto"/>
        <w:rPr>
          <w:rFonts w:ascii="Times New Roman" w:hAnsi="Times New Roman" w:cs="Times New Roman"/>
          <w:b/>
          <w:sz w:val="24"/>
          <w:szCs w:val="24"/>
        </w:rPr>
      </w:pPr>
      <w:r w:rsidRPr="00311106">
        <w:rPr>
          <w:rFonts w:ascii="Times New Roman" w:hAnsi="Times New Roman" w:cs="Times New Roman"/>
          <w:b/>
          <w:sz w:val="24"/>
          <w:szCs w:val="24"/>
        </w:rPr>
        <w:lastRenderedPageBreak/>
        <w:t>France Stele (1886−1972)</w:t>
      </w:r>
    </w:p>
    <w:p w:rsidR="009B35AF" w:rsidRPr="00311106" w:rsidRDefault="009B35AF" w:rsidP="00164F56">
      <w:pPr>
        <w:autoSpaceDE w:val="0"/>
        <w:autoSpaceDN w:val="0"/>
        <w:adjustRightInd w:val="0"/>
        <w:spacing w:after="0" w:line="240" w:lineRule="auto"/>
        <w:rPr>
          <w:rFonts w:ascii="Times New Roman" w:hAnsi="Times New Roman" w:cs="Times New Roman"/>
          <w:sz w:val="24"/>
          <w:szCs w:val="24"/>
        </w:rPr>
      </w:pPr>
    </w:p>
    <w:p w:rsidR="00C11F59" w:rsidRPr="00311106" w:rsidRDefault="00C11F59"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V Kranju je obiskoval gimnazijo, študiral in doktoriral pa na Dunaju, skupaj z Izidorjem Cankarjem in Vojeslavom Moletom. Leta 1912 je začel delati za Centralno komisijo za varstvo spomenikov in nato vodil kranjsko enoto. Po vojnem ujetništvu se je vrnil v Ljubljano in vodil Spomeniški urad za Slovenijo do leta 1937, ko je postal izredni profesor umetnostne zgodovine na Filozofski fakulteti. Več let je urejal revijo </w:t>
      </w:r>
      <w:r w:rsidRPr="00311106">
        <w:rPr>
          <w:rFonts w:ascii="Times New Roman" w:hAnsi="Times New Roman" w:cs="Times New Roman"/>
          <w:i/>
          <w:iCs/>
          <w:sz w:val="24"/>
          <w:szCs w:val="24"/>
        </w:rPr>
        <w:t>Dom in svet</w:t>
      </w:r>
      <w:r w:rsidRPr="00311106">
        <w:rPr>
          <w:rFonts w:ascii="Times New Roman" w:hAnsi="Times New Roman" w:cs="Times New Roman"/>
          <w:sz w:val="24"/>
          <w:szCs w:val="24"/>
        </w:rPr>
        <w:t xml:space="preserve">, </w:t>
      </w:r>
      <w:r w:rsidRPr="00311106">
        <w:rPr>
          <w:rFonts w:ascii="Times New Roman" w:hAnsi="Times New Roman" w:cs="Times New Roman"/>
          <w:i/>
          <w:iCs/>
          <w:sz w:val="24"/>
          <w:szCs w:val="24"/>
        </w:rPr>
        <w:t xml:space="preserve">Kroniko slovenskih mest </w:t>
      </w:r>
      <w:r w:rsidRPr="00311106">
        <w:rPr>
          <w:rFonts w:ascii="Times New Roman" w:hAnsi="Times New Roman" w:cs="Times New Roman"/>
          <w:sz w:val="24"/>
          <w:szCs w:val="24"/>
        </w:rPr>
        <w:t xml:space="preserve">in </w:t>
      </w:r>
      <w:r w:rsidRPr="00311106">
        <w:rPr>
          <w:rFonts w:ascii="Times New Roman" w:hAnsi="Times New Roman" w:cs="Times New Roman"/>
          <w:i/>
          <w:iCs/>
          <w:sz w:val="24"/>
          <w:szCs w:val="24"/>
        </w:rPr>
        <w:t>Zbornik za</w:t>
      </w:r>
      <w:r w:rsidRPr="00311106">
        <w:rPr>
          <w:rFonts w:ascii="Times New Roman" w:hAnsi="Times New Roman" w:cs="Times New Roman"/>
          <w:sz w:val="24"/>
          <w:szCs w:val="24"/>
        </w:rPr>
        <w:t xml:space="preserve"> </w:t>
      </w:r>
      <w:r w:rsidRPr="00311106">
        <w:rPr>
          <w:rFonts w:ascii="Times New Roman" w:hAnsi="Times New Roman" w:cs="Times New Roman"/>
          <w:i/>
          <w:iCs/>
          <w:sz w:val="24"/>
          <w:szCs w:val="24"/>
        </w:rPr>
        <w:t>umetnostno zgodovino</w:t>
      </w:r>
      <w:r w:rsidRPr="00311106">
        <w:rPr>
          <w:rFonts w:ascii="Times New Roman" w:hAnsi="Times New Roman" w:cs="Times New Roman"/>
          <w:sz w:val="24"/>
          <w:szCs w:val="24"/>
        </w:rPr>
        <w:t>. Med letoma 1920 in 1942 je bil član Odbora Narodne galerije, kjer je pomagal organizirati razstave in pridobivati umetnine. Z galerijo je ostal močno povezan tudi kasneje.</w:t>
      </w:r>
    </w:p>
    <w:p w:rsidR="009B35AF" w:rsidRPr="00311106" w:rsidRDefault="009B35AF" w:rsidP="00164F56">
      <w:pPr>
        <w:autoSpaceDE w:val="0"/>
        <w:autoSpaceDN w:val="0"/>
        <w:adjustRightInd w:val="0"/>
        <w:spacing w:after="0" w:line="240" w:lineRule="auto"/>
        <w:rPr>
          <w:rFonts w:ascii="Times New Roman" w:hAnsi="Times New Roman" w:cs="Times New Roman"/>
          <w:sz w:val="24"/>
          <w:szCs w:val="24"/>
        </w:rPr>
      </w:pPr>
    </w:p>
    <w:p w:rsidR="00C11F59" w:rsidRPr="00311106" w:rsidRDefault="00C11F59"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Gl.: Mojca Jenko, Dr. France Stele in Društvo Narodna galerija, </w:t>
      </w:r>
      <w:r w:rsidRPr="00311106">
        <w:rPr>
          <w:rFonts w:ascii="Times New Roman" w:hAnsi="Times New Roman" w:cs="Times New Roman"/>
          <w:i/>
          <w:iCs/>
          <w:sz w:val="24"/>
          <w:szCs w:val="24"/>
        </w:rPr>
        <w:t>Zbornik za umetnostno zgodovino</w:t>
      </w:r>
      <w:r w:rsidRPr="00311106">
        <w:rPr>
          <w:rFonts w:ascii="Times New Roman" w:hAnsi="Times New Roman" w:cs="Times New Roman"/>
          <w:sz w:val="24"/>
          <w:szCs w:val="24"/>
        </w:rPr>
        <w:t xml:space="preserve">, n. v. 52, 2016, str. 247−269, 315−316; Emilijan Cevc, Stele, France, v: </w:t>
      </w:r>
      <w:r w:rsidRPr="00311106">
        <w:rPr>
          <w:rFonts w:ascii="Times New Roman" w:hAnsi="Times New Roman" w:cs="Times New Roman"/>
          <w:i/>
          <w:iCs/>
          <w:sz w:val="24"/>
          <w:szCs w:val="24"/>
        </w:rPr>
        <w:t>Enciklopedija Slovenije</w:t>
      </w:r>
      <w:r w:rsidRPr="00311106">
        <w:rPr>
          <w:rFonts w:ascii="Times New Roman" w:hAnsi="Times New Roman" w:cs="Times New Roman"/>
          <w:sz w:val="24"/>
          <w:szCs w:val="24"/>
        </w:rPr>
        <w:t>, 12, Ljubljana 1997, str. 308−309.</w:t>
      </w:r>
    </w:p>
    <w:p w:rsidR="00C11F59" w:rsidRDefault="00C11F59" w:rsidP="00164F56">
      <w:pPr>
        <w:autoSpaceDE w:val="0"/>
        <w:autoSpaceDN w:val="0"/>
        <w:adjustRightInd w:val="0"/>
        <w:spacing w:after="0" w:line="240" w:lineRule="auto"/>
        <w:rPr>
          <w:rFonts w:ascii="Times New Roman" w:hAnsi="Times New Roman" w:cs="Times New Roman"/>
          <w:sz w:val="24"/>
          <w:szCs w:val="24"/>
        </w:rPr>
      </w:pPr>
    </w:p>
    <w:p w:rsidR="001917EB" w:rsidRPr="00311106" w:rsidRDefault="001917EB" w:rsidP="00164F56">
      <w:pPr>
        <w:autoSpaceDE w:val="0"/>
        <w:autoSpaceDN w:val="0"/>
        <w:adjustRightInd w:val="0"/>
        <w:spacing w:after="0" w:line="240" w:lineRule="auto"/>
        <w:rPr>
          <w:rFonts w:ascii="Times New Roman" w:hAnsi="Times New Roman" w:cs="Times New Roman"/>
          <w:sz w:val="24"/>
          <w:szCs w:val="24"/>
        </w:rPr>
      </w:pPr>
    </w:p>
    <w:p w:rsidR="00C11F59" w:rsidRPr="00311106" w:rsidRDefault="00C11F59" w:rsidP="00164F56">
      <w:pPr>
        <w:autoSpaceDE w:val="0"/>
        <w:autoSpaceDN w:val="0"/>
        <w:adjustRightInd w:val="0"/>
        <w:spacing w:after="0" w:line="240" w:lineRule="auto"/>
        <w:rPr>
          <w:rFonts w:ascii="Times New Roman" w:hAnsi="Times New Roman" w:cs="Times New Roman"/>
          <w:b/>
          <w:sz w:val="24"/>
          <w:szCs w:val="24"/>
        </w:rPr>
      </w:pPr>
      <w:r w:rsidRPr="00311106">
        <w:rPr>
          <w:rFonts w:ascii="Times New Roman" w:hAnsi="Times New Roman" w:cs="Times New Roman"/>
          <w:b/>
          <w:sz w:val="24"/>
          <w:szCs w:val="24"/>
        </w:rPr>
        <w:t>Gojmir Anton Kos (1896–1970)</w:t>
      </w:r>
    </w:p>
    <w:p w:rsidR="009B35AF" w:rsidRPr="00311106" w:rsidRDefault="009B35AF" w:rsidP="00164F56">
      <w:pPr>
        <w:autoSpaceDE w:val="0"/>
        <w:autoSpaceDN w:val="0"/>
        <w:adjustRightInd w:val="0"/>
        <w:spacing w:after="0" w:line="240" w:lineRule="auto"/>
        <w:rPr>
          <w:rFonts w:ascii="Times New Roman" w:hAnsi="Times New Roman" w:cs="Times New Roman"/>
          <w:sz w:val="24"/>
          <w:szCs w:val="24"/>
        </w:rPr>
      </w:pPr>
    </w:p>
    <w:p w:rsidR="00C11F59" w:rsidRPr="00311106" w:rsidRDefault="00C11F59"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Kosov oče je izhajal iz Poljanske doline, služboval pa v Gorici, kjer se je rodil Gojmir Anton in tam tudi hodil v šolo. Med letoma 1915 in 1919 je obiskoval akademijo na Dunaju, diplomiral pa je v Zagrebu leta 1919. Najprej je postal profesor risanja na Poljanski gimnaziji, a leta 1923 je odšel v Berlin študirat notranjo arhitekturo. Leta 1926 je začel delati kot profesor risanja na Tehniški srednji šoli v Ljubljani. Po drugi svetovni vojni je postal profesor na ljubljanski Akademiji upodabljajočih umetnosti, ki jo je pomagal ustanoviti, in tam ostal do upokojitve leta 1962. Kos je za svoje delo prejel dve Prešernovi in številne druge nagrade. Veliko je razstavljal doma in v tujini in kritiki so mu priznavali nadarjenost, tehnično dovršenost in intenzivnost. V desetletjih po njegovi smrti je postajala Kosova zapuščina vedno bolj jasna; njegov vpliv na slovensko umetnost nekateri enačijo s Cézannovim na evropsko.</w:t>
      </w:r>
    </w:p>
    <w:p w:rsidR="009B35AF" w:rsidRPr="00311106" w:rsidRDefault="009B35AF" w:rsidP="00164F56">
      <w:pPr>
        <w:autoSpaceDE w:val="0"/>
        <w:autoSpaceDN w:val="0"/>
        <w:adjustRightInd w:val="0"/>
        <w:spacing w:after="0" w:line="240" w:lineRule="auto"/>
        <w:rPr>
          <w:rFonts w:ascii="Times New Roman" w:hAnsi="Times New Roman" w:cs="Times New Roman"/>
          <w:sz w:val="24"/>
          <w:szCs w:val="24"/>
        </w:rPr>
      </w:pPr>
    </w:p>
    <w:p w:rsidR="009B35AF" w:rsidRPr="00311106" w:rsidRDefault="00C11F59"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Gl.: Jur</w:t>
      </w:r>
      <w:r w:rsidR="000E1ECA" w:rsidRPr="00311106">
        <w:rPr>
          <w:rFonts w:ascii="Times New Roman" w:hAnsi="Times New Roman" w:cs="Times New Roman"/>
          <w:sz w:val="24"/>
          <w:szCs w:val="24"/>
        </w:rPr>
        <w:t>e Mikuž, Uvod; Breda Ilich Klanč</w:t>
      </w:r>
      <w:r w:rsidRPr="00311106">
        <w:rPr>
          <w:rFonts w:ascii="Times New Roman" w:hAnsi="Times New Roman" w:cs="Times New Roman"/>
          <w:sz w:val="24"/>
          <w:szCs w:val="24"/>
        </w:rPr>
        <w:t xml:space="preserve">nik, Biografija, v: </w:t>
      </w:r>
      <w:r w:rsidRPr="00311106">
        <w:rPr>
          <w:rFonts w:ascii="Times New Roman" w:hAnsi="Times New Roman" w:cs="Times New Roman"/>
          <w:i/>
          <w:iCs/>
          <w:sz w:val="24"/>
          <w:szCs w:val="24"/>
        </w:rPr>
        <w:t>Gojmir Anton Kos. 1896−1970. Retrospektiva</w:t>
      </w:r>
      <w:r w:rsidRPr="00311106">
        <w:rPr>
          <w:rFonts w:ascii="Times New Roman" w:hAnsi="Times New Roman" w:cs="Times New Roman"/>
          <w:sz w:val="24"/>
          <w:szCs w:val="24"/>
        </w:rPr>
        <w:t>, Moderna galerija, Ljubljana</w:t>
      </w:r>
      <w:r w:rsidRPr="00311106">
        <w:rPr>
          <w:rFonts w:ascii="Times New Roman" w:hAnsi="Times New Roman" w:cs="Times New Roman"/>
          <w:i/>
          <w:iCs/>
          <w:sz w:val="24"/>
          <w:szCs w:val="24"/>
        </w:rPr>
        <w:t xml:space="preserve"> </w:t>
      </w:r>
      <w:r w:rsidRPr="00311106">
        <w:rPr>
          <w:rFonts w:ascii="Times New Roman" w:hAnsi="Times New Roman" w:cs="Times New Roman"/>
          <w:sz w:val="24"/>
          <w:szCs w:val="24"/>
        </w:rPr>
        <w:t>1992−1993 [razst. kat.], str. 5, 113−125.</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br w:type="page"/>
      </w:r>
    </w:p>
    <w:p w:rsidR="00311106" w:rsidRPr="00164F56" w:rsidRDefault="00311106" w:rsidP="00164F56">
      <w:pPr>
        <w:spacing w:after="0" w:line="240" w:lineRule="auto"/>
        <w:ind w:left="4248" w:hanging="4248"/>
        <w:rPr>
          <w:rFonts w:ascii="Times New Roman" w:hAnsi="Times New Roman" w:cs="Times New Roman"/>
          <w:b/>
          <w:sz w:val="24"/>
          <w:szCs w:val="36"/>
          <w:lang w:eastAsia="sl-SI"/>
        </w:rPr>
      </w:pPr>
      <w:r w:rsidRPr="00164F56">
        <w:rPr>
          <w:rFonts w:ascii="Times New Roman" w:hAnsi="Times New Roman" w:cs="Times New Roman"/>
          <w:b/>
          <w:sz w:val="24"/>
          <w:szCs w:val="36"/>
          <w:lang w:eastAsia="sl-SI"/>
        </w:rPr>
        <w:lastRenderedPageBreak/>
        <w:t>Umetnost za nove dni</w:t>
      </w:r>
    </w:p>
    <w:p w:rsidR="00311106" w:rsidRPr="002F1C44" w:rsidRDefault="00311106" w:rsidP="00164F56">
      <w:pPr>
        <w:spacing w:after="0" w:line="240" w:lineRule="auto"/>
        <w:ind w:left="4248" w:hanging="4248"/>
        <w:rPr>
          <w:rFonts w:ascii="Times New Roman" w:hAnsi="Times New Roman" w:cs="Times New Roman"/>
          <w:b/>
          <w:sz w:val="24"/>
          <w:szCs w:val="24"/>
          <w:lang w:eastAsia="sl-SI"/>
        </w:rPr>
      </w:pPr>
      <w:r w:rsidRPr="002F1C44">
        <w:rPr>
          <w:rFonts w:ascii="Times New Roman" w:hAnsi="Times New Roman" w:cs="Times New Roman"/>
          <w:b/>
          <w:sz w:val="24"/>
          <w:szCs w:val="24"/>
          <w:lang w:eastAsia="sl-SI"/>
        </w:rPr>
        <w:t>Zbirka Dravske banovine (1929–1941)</w:t>
      </w:r>
    </w:p>
    <w:p w:rsidR="00311106" w:rsidRPr="00311106" w:rsidRDefault="00311106" w:rsidP="00164F56">
      <w:pPr>
        <w:spacing w:after="0" w:line="240" w:lineRule="auto"/>
        <w:ind w:left="4248" w:hanging="4248"/>
        <w:rPr>
          <w:rFonts w:ascii="Times New Roman" w:hAnsi="Times New Roman" w:cs="Times New Roman"/>
          <w:sz w:val="24"/>
          <w:szCs w:val="24"/>
          <w:lang w:eastAsia="sl-SI"/>
        </w:rPr>
      </w:pPr>
      <w:r w:rsidRPr="00311106">
        <w:rPr>
          <w:rFonts w:ascii="Times New Roman" w:hAnsi="Times New Roman" w:cs="Times New Roman"/>
          <w:sz w:val="24"/>
          <w:szCs w:val="24"/>
          <w:lang w:eastAsia="sl-SI"/>
        </w:rPr>
        <w:t>Narodna galerija, Prešernova 24, 1000 Ljubljana</w:t>
      </w:r>
    </w:p>
    <w:p w:rsidR="00702520" w:rsidRPr="00311106" w:rsidRDefault="00702520" w:rsidP="00164F56">
      <w:pPr>
        <w:spacing w:after="0" w:line="240" w:lineRule="auto"/>
        <w:ind w:left="4248" w:hanging="4248"/>
        <w:rPr>
          <w:rFonts w:ascii="Times New Roman" w:hAnsi="Times New Roman" w:cs="Times New Roman"/>
          <w:b/>
          <w:sz w:val="24"/>
          <w:szCs w:val="24"/>
        </w:rPr>
      </w:pPr>
    </w:p>
    <w:p w:rsidR="009B35AF" w:rsidRPr="00311106" w:rsidRDefault="009B35AF" w:rsidP="00164F56">
      <w:pPr>
        <w:spacing w:after="0" w:line="240" w:lineRule="auto"/>
        <w:ind w:left="4248" w:hanging="4248"/>
        <w:rPr>
          <w:rFonts w:ascii="Times New Roman" w:hAnsi="Times New Roman" w:cs="Times New Roman"/>
          <w:sz w:val="24"/>
          <w:szCs w:val="24"/>
        </w:rPr>
        <w:sectPr w:rsidR="009B35AF" w:rsidRPr="00311106" w:rsidSect="009967A0">
          <w:pgSz w:w="11907" w:h="16839" w:code="9"/>
          <w:pgMar w:top="1417" w:right="1417" w:bottom="1417" w:left="1417" w:header="0" w:footer="0" w:gutter="0"/>
          <w:cols w:space="708"/>
          <w:docGrid w:linePitch="360"/>
        </w:sectPr>
      </w:pPr>
    </w:p>
    <w:p w:rsidR="009B35AF" w:rsidRPr="00311106" w:rsidRDefault="009B35AF" w:rsidP="00164F56">
      <w:pPr>
        <w:spacing w:after="0" w:line="240" w:lineRule="auto"/>
        <w:ind w:left="4248" w:hanging="4248"/>
        <w:rPr>
          <w:rFonts w:ascii="Times New Roman" w:hAnsi="Times New Roman" w:cs="Times New Roman"/>
          <w:sz w:val="24"/>
          <w:szCs w:val="24"/>
        </w:rPr>
      </w:pPr>
      <w:r w:rsidRPr="00311106">
        <w:rPr>
          <w:rFonts w:ascii="Times New Roman" w:hAnsi="Times New Roman" w:cs="Times New Roman"/>
          <w:sz w:val="24"/>
          <w:szCs w:val="24"/>
        </w:rPr>
        <w:t>Avtor razstave</w:t>
      </w:r>
    </w:p>
    <w:p w:rsidR="009B35AF" w:rsidRPr="00311106" w:rsidRDefault="009B35AF" w:rsidP="00164F56">
      <w:pPr>
        <w:spacing w:after="0" w:line="240" w:lineRule="auto"/>
        <w:ind w:left="4248" w:hanging="4248"/>
        <w:rPr>
          <w:rFonts w:ascii="Times New Roman" w:hAnsi="Times New Roman" w:cs="Times New Roman"/>
          <w:i/>
          <w:sz w:val="24"/>
          <w:szCs w:val="24"/>
        </w:rPr>
      </w:pPr>
      <w:r w:rsidRPr="00311106">
        <w:rPr>
          <w:rFonts w:ascii="Times New Roman" w:hAnsi="Times New Roman" w:cs="Times New Roman"/>
          <w:sz w:val="24"/>
          <w:szCs w:val="24"/>
        </w:rPr>
        <w:t>Michel Mohor</w:t>
      </w:r>
    </w:p>
    <w:p w:rsidR="009B35AF" w:rsidRPr="00311106" w:rsidRDefault="009B35AF" w:rsidP="00164F56">
      <w:pPr>
        <w:spacing w:after="0" w:line="240" w:lineRule="auto"/>
        <w:ind w:left="4248" w:hanging="4248"/>
        <w:rPr>
          <w:rFonts w:ascii="Times New Roman" w:hAnsi="Times New Roman" w:cs="Times New Roman"/>
          <w:i/>
          <w:sz w:val="24"/>
          <w:szCs w:val="24"/>
        </w:rPr>
      </w:pPr>
    </w:p>
    <w:p w:rsidR="009B35AF" w:rsidRPr="00311106" w:rsidRDefault="009B35AF" w:rsidP="00164F56">
      <w:pPr>
        <w:spacing w:after="0" w:line="240" w:lineRule="auto"/>
        <w:ind w:left="4248" w:hanging="4248"/>
        <w:rPr>
          <w:rFonts w:ascii="Times New Roman" w:hAnsi="Times New Roman" w:cs="Times New Roman"/>
          <w:sz w:val="24"/>
          <w:szCs w:val="24"/>
        </w:rPr>
      </w:pPr>
      <w:r w:rsidRPr="00311106">
        <w:rPr>
          <w:rFonts w:ascii="Times New Roman" w:hAnsi="Times New Roman" w:cs="Times New Roman"/>
          <w:sz w:val="24"/>
          <w:szCs w:val="24"/>
        </w:rPr>
        <w:t>Strokovna sodelavca</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Barbara Jaki, Andrej Smrekar</w:t>
      </w:r>
    </w:p>
    <w:p w:rsidR="009B35AF" w:rsidRPr="00311106" w:rsidRDefault="009B35AF" w:rsidP="00164F56">
      <w:pPr>
        <w:spacing w:after="0" w:line="240" w:lineRule="auto"/>
        <w:rPr>
          <w:rFonts w:ascii="Times New Roman" w:hAnsi="Times New Roman" w:cs="Times New Roman"/>
          <w:sz w:val="24"/>
          <w:szCs w:val="24"/>
        </w:rPr>
      </w:pP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Koordinatorka projekta</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Nataša Ciber</w:t>
      </w:r>
    </w:p>
    <w:p w:rsidR="009B35AF" w:rsidRPr="00311106" w:rsidRDefault="009B35AF" w:rsidP="00164F56">
      <w:pPr>
        <w:spacing w:after="0" w:line="240" w:lineRule="auto"/>
        <w:rPr>
          <w:rFonts w:ascii="Times New Roman" w:hAnsi="Times New Roman" w:cs="Times New Roman"/>
          <w:sz w:val="24"/>
          <w:szCs w:val="24"/>
        </w:rPr>
      </w:pPr>
    </w:p>
    <w:p w:rsidR="009B35AF" w:rsidRPr="00311106" w:rsidRDefault="009B35AF" w:rsidP="00164F56">
      <w:pPr>
        <w:spacing w:after="0" w:line="240" w:lineRule="auto"/>
        <w:rPr>
          <w:rFonts w:ascii="Times New Roman" w:hAnsi="Times New Roman" w:cs="Times New Roman"/>
          <w:i/>
          <w:sz w:val="24"/>
          <w:szCs w:val="24"/>
        </w:rPr>
      </w:pPr>
      <w:r w:rsidRPr="00311106">
        <w:rPr>
          <w:rFonts w:ascii="Times New Roman" w:hAnsi="Times New Roman" w:cs="Times New Roman"/>
          <w:sz w:val="24"/>
          <w:szCs w:val="24"/>
        </w:rPr>
        <w:t xml:space="preserve">Konservatorsko-restavratorska </w:t>
      </w:r>
      <w:r w:rsidR="00311106">
        <w:rPr>
          <w:rFonts w:ascii="Times New Roman" w:hAnsi="Times New Roman" w:cs="Times New Roman"/>
          <w:sz w:val="24"/>
          <w:szCs w:val="24"/>
        </w:rPr>
        <w:br/>
      </w:r>
      <w:r w:rsidRPr="00311106">
        <w:rPr>
          <w:rFonts w:ascii="Times New Roman" w:hAnsi="Times New Roman" w:cs="Times New Roman"/>
          <w:sz w:val="24"/>
          <w:szCs w:val="24"/>
        </w:rPr>
        <w:t>priprava gradiva</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Tina Buh, Miha Pirnat ml., </w:t>
      </w:r>
      <w:r w:rsidR="00311106">
        <w:rPr>
          <w:rFonts w:ascii="Times New Roman" w:hAnsi="Times New Roman" w:cs="Times New Roman"/>
          <w:sz w:val="24"/>
          <w:szCs w:val="24"/>
        </w:rPr>
        <w:br/>
      </w:r>
      <w:r w:rsidRPr="00311106">
        <w:rPr>
          <w:rFonts w:ascii="Times New Roman" w:hAnsi="Times New Roman" w:cs="Times New Roman"/>
          <w:sz w:val="24"/>
          <w:szCs w:val="24"/>
        </w:rPr>
        <w:t xml:space="preserve">Andreja Ravnikar, Simona Škorja, </w:t>
      </w:r>
      <w:r w:rsidR="00311106">
        <w:rPr>
          <w:rFonts w:ascii="Times New Roman" w:hAnsi="Times New Roman" w:cs="Times New Roman"/>
          <w:sz w:val="24"/>
          <w:szCs w:val="24"/>
        </w:rPr>
        <w:br/>
      </w:r>
      <w:r w:rsidRPr="00311106">
        <w:rPr>
          <w:rFonts w:ascii="Times New Roman" w:hAnsi="Times New Roman" w:cs="Times New Roman"/>
          <w:sz w:val="24"/>
          <w:szCs w:val="24"/>
        </w:rPr>
        <w:t>Martina Vuga, Narodna galerija</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Nina Dorič Majdič, Nada Madžarac, Moderna galerija</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Vesna Obid, Marij Vrenko</w:t>
      </w:r>
    </w:p>
    <w:p w:rsidR="009B35AF" w:rsidRDefault="002F1C44" w:rsidP="00164F56">
      <w:pPr>
        <w:spacing w:after="0" w:line="240" w:lineRule="auto"/>
        <w:rPr>
          <w:rFonts w:ascii="Times New Roman" w:eastAsia="LeMondeLivre-CapsNormal" w:hAnsi="Times New Roman" w:cs="Times New Roman"/>
          <w:sz w:val="24"/>
          <w:szCs w:val="24"/>
          <w:lang w:eastAsia="sl-SI"/>
        </w:rPr>
      </w:pPr>
      <w:r>
        <w:rPr>
          <w:rFonts w:ascii="Times New Roman" w:hAnsi="Times New Roman" w:cs="Times New Roman"/>
          <w:sz w:val="24"/>
          <w:szCs w:val="24"/>
        </w:rPr>
        <w:br w:type="column"/>
      </w:r>
      <w:r w:rsidR="009B35AF" w:rsidRPr="00311106">
        <w:rPr>
          <w:rFonts w:ascii="Times New Roman" w:hAnsi="Times New Roman" w:cs="Times New Roman"/>
          <w:sz w:val="24"/>
          <w:szCs w:val="24"/>
        </w:rPr>
        <w:t>Izobraževalni program</w:t>
      </w:r>
      <w:r w:rsidR="009B35AF" w:rsidRPr="00311106">
        <w:rPr>
          <w:rFonts w:ascii="Times New Roman" w:hAnsi="Times New Roman" w:cs="Times New Roman"/>
          <w:sz w:val="24"/>
          <w:szCs w:val="24"/>
        </w:rPr>
        <w:br/>
      </w:r>
      <w:r w:rsidR="009B35AF" w:rsidRPr="00311106">
        <w:rPr>
          <w:rFonts w:ascii="Times New Roman" w:eastAsia="LeMondeLivre-CapsNormal" w:hAnsi="Times New Roman" w:cs="Times New Roman"/>
          <w:sz w:val="24"/>
          <w:szCs w:val="24"/>
          <w:lang w:eastAsia="sl-SI"/>
        </w:rPr>
        <w:t>Tjaša Debeljak</w:t>
      </w:r>
    </w:p>
    <w:p w:rsidR="00311106" w:rsidRDefault="00311106" w:rsidP="00164F56">
      <w:pPr>
        <w:spacing w:after="0" w:line="240" w:lineRule="auto"/>
        <w:rPr>
          <w:rFonts w:ascii="Times New Roman" w:eastAsia="LeMondeLivre-CapsNormal" w:hAnsi="Times New Roman" w:cs="Times New Roman"/>
          <w:sz w:val="24"/>
          <w:szCs w:val="24"/>
          <w:lang w:eastAsia="sl-SI"/>
        </w:rPr>
      </w:pPr>
    </w:p>
    <w:p w:rsidR="009B35AF" w:rsidRPr="00311106" w:rsidRDefault="009B35AF" w:rsidP="00164F56">
      <w:pPr>
        <w:spacing w:after="0" w:line="240" w:lineRule="auto"/>
        <w:rPr>
          <w:rFonts w:ascii="Times New Roman" w:hAnsi="Times New Roman" w:cs="Times New Roman"/>
          <w:i/>
          <w:sz w:val="24"/>
          <w:szCs w:val="24"/>
        </w:rPr>
      </w:pPr>
      <w:r w:rsidRPr="00311106">
        <w:rPr>
          <w:rFonts w:ascii="Times New Roman" w:hAnsi="Times New Roman" w:cs="Times New Roman"/>
          <w:sz w:val="24"/>
          <w:szCs w:val="24"/>
        </w:rPr>
        <w:t>Pregled besedil in prevod v angleščino</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Alenka Klemenc, Michel Mohor</w:t>
      </w:r>
    </w:p>
    <w:p w:rsidR="009B35AF" w:rsidRPr="00311106" w:rsidRDefault="009B35AF" w:rsidP="00164F56">
      <w:pPr>
        <w:spacing w:after="0" w:line="240" w:lineRule="auto"/>
        <w:rPr>
          <w:rFonts w:ascii="Times New Roman" w:hAnsi="Times New Roman" w:cs="Times New Roman"/>
          <w:i/>
          <w:sz w:val="24"/>
          <w:szCs w:val="24"/>
        </w:rPr>
      </w:pPr>
    </w:p>
    <w:p w:rsidR="009B35AF" w:rsidRPr="00311106" w:rsidRDefault="009B35AF" w:rsidP="00164F56">
      <w:pPr>
        <w:spacing w:after="0" w:line="240" w:lineRule="auto"/>
        <w:rPr>
          <w:rFonts w:ascii="Times New Roman" w:hAnsi="Times New Roman" w:cs="Times New Roman"/>
          <w:i/>
          <w:sz w:val="24"/>
          <w:szCs w:val="24"/>
        </w:rPr>
      </w:pPr>
      <w:r w:rsidRPr="00311106">
        <w:rPr>
          <w:rFonts w:ascii="Times New Roman" w:hAnsi="Times New Roman" w:cs="Times New Roman"/>
          <w:sz w:val="24"/>
          <w:szCs w:val="24"/>
        </w:rPr>
        <w:t>Organizacija tehničnih del</w:t>
      </w:r>
    </w:p>
    <w:p w:rsidR="009B35AF" w:rsidRPr="00311106" w:rsidRDefault="009B35AF" w:rsidP="00164F56">
      <w:pPr>
        <w:spacing w:after="0" w:line="240" w:lineRule="auto"/>
        <w:rPr>
          <w:rFonts w:ascii="Times New Roman" w:eastAsia="LeMondeLivre-CapsNormal" w:hAnsi="Times New Roman" w:cs="Times New Roman"/>
          <w:sz w:val="24"/>
          <w:szCs w:val="24"/>
          <w:lang w:eastAsia="sl-SI"/>
        </w:rPr>
      </w:pPr>
      <w:r w:rsidRPr="00311106">
        <w:rPr>
          <w:rFonts w:ascii="Times New Roman" w:eastAsia="LeMondeLivre-CapsNormal" w:hAnsi="Times New Roman" w:cs="Times New Roman"/>
          <w:sz w:val="24"/>
          <w:szCs w:val="24"/>
          <w:lang w:eastAsia="sl-SI"/>
        </w:rPr>
        <w:t>Jože Raspet</w:t>
      </w:r>
    </w:p>
    <w:p w:rsidR="009B35AF" w:rsidRPr="00311106" w:rsidRDefault="009B35AF" w:rsidP="00164F56">
      <w:pPr>
        <w:spacing w:after="0" w:line="240" w:lineRule="auto"/>
        <w:rPr>
          <w:rFonts w:ascii="Times New Roman" w:hAnsi="Times New Roman" w:cs="Times New Roman"/>
          <w:sz w:val="24"/>
          <w:szCs w:val="24"/>
        </w:rPr>
      </w:pP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Razstavo so podprli</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Narodna galerija</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Ministrstvo za kulturo Republike Slovenije </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Generali zavarovalnica d. d., Ljubljana</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Radgonske gorice d. d.</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 xml:space="preserve">Cvetličarna Galerija Marjan Lovšin </w:t>
      </w:r>
    </w:p>
    <w:p w:rsidR="009B35AF" w:rsidRPr="00311106"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Europlakat</w:t>
      </w:r>
    </w:p>
    <w:p w:rsidR="009B35AF" w:rsidRPr="00311106" w:rsidRDefault="009B35AF" w:rsidP="00164F56">
      <w:pPr>
        <w:spacing w:after="0" w:line="240" w:lineRule="auto"/>
        <w:rPr>
          <w:rFonts w:ascii="Times New Roman" w:hAnsi="Times New Roman" w:cs="Times New Roman"/>
          <w:sz w:val="24"/>
          <w:szCs w:val="24"/>
        </w:rPr>
      </w:pPr>
    </w:p>
    <w:p w:rsidR="009B35AF" w:rsidRDefault="009B35AF"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Moderni galeriji se zahvaljujemo za pomoč pri pripravi razstave.</w:t>
      </w:r>
    </w:p>
    <w:p w:rsidR="009B35AF" w:rsidRPr="00311106" w:rsidRDefault="009B35AF" w:rsidP="00164F56">
      <w:pPr>
        <w:autoSpaceDE w:val="0"/>
        <w:autoSpaceDN w:val="0"/>
        <w:spacing w:after="0" w:line="240" w:lineRule="auto"/>
        <w:rPr>
          <w:rFonts w:ascii="Times New Roman" w:hAnsi="Times New Roman" w:cs="Times New Roman"/>
          <w:sz w:val="24"/>
          <w:szCs w:val="24"/>
          <w:lang w:eastAsia="sl-SI"/>
        </w:rPr>
        <w:sectPr w:rsidR="009B35AF" w:rsidRPr="00311106" w:rsidSect="009B35AF">
          <w:type w:val="continuous"/>
          <w:pgSz w:w="11907" w:h="16839" w:code="9"/>
          <w:pgMar w:top="1417" w:right="1417" w:bottom="1417" w:left="1417" w:header="0" w:footer="0" w:gutter="0"/>
          <w:cols w:num="2" w:space="708"/>
          <w:docGrid w:linePitch="360"/>
        </w:sectPr>
      </w:pPr>
    </w:p>
    <w:p w:rsidR="00164F56" w:rsidRPr="00164F56" w:rsidRDefault="00164F56" w:rsidP="00164F56">
      <w:pPr>
        <w:autoSpaceDE w:val="0"/>
        <w:autoSpaceDN w:val="0"/>
        <w:adjustRightInd w:val="0"/>
        <w:spacing w:after="0" w:line="240" w:lineRule="auto"/>
        <w:rPr>
          <w:rFonts w:ascii="Times New Roman" w:hAnsi="Times New Roman" w:cs="Times New Roman"/>
          <w:b/>
          <w:sz w:val="24"/>
          <w:szCs w:val="24"/>
        </w:rPr>
      </w:pPr>
      <w:r w:rsidRPr="00164F56">
        <w:rPr>
          <w:rFonts w:ascii="Times New Roman" w:hAnsi="Times New Roman" w:cs="Times New Roman"/>
          <w:b/>
          <w:sz w:val="24"/>
          <w:szCs w:val="24"/>
        </w:rPr>
        <w:t>Katalog</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Default="00164F56" w:rsidP="00164F56">
      <w:pPr>
        <w:autoSpaceDE w:val="0"/>
        <w:autoSpaceDN w:val="0"/>
        <w:adjustRightInd w:val="0"/>
        <w:spacing w:after="0" w:line="240" w:lineRule="auto"/>
        <w:rPr>
          <w:rFonts w:ascii="Times New Roman" w:hAnsi="Times New Roman" w:cs="Times New Roman"/>
          <w:sz w:val="24"/>
          <w:szCs w:val="24"/>
        </w:rPr>
        <w:sectPr w:rsidR="00164F56" w:rsidSect="009B35AF">
          <w:type w:val="continuous"/>
          <w:pgSz w:w="11907" w:h="16839" w:code="9"/>
          <w:pgMar w:top="1417" w:right="1417" w:bottom="1417" w:left="1417" w:header="0" w:footer="0" w:gutter="0"/>
          <w:cols w:space="708"/>
          <w:docGrid w:linePitch="360"/>
        </w:sect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Izdala in založila</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Narodna galerija</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Zanjo</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Barbara Jaki</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 xml:space="preserve">                              </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Uredila</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Nataša Ciber</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Predgovor</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Barbara Jaki</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 xml:space="preserve">Avtor besedila    </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Michel Mohor</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 xml:space="preserve">Literatura </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Nataša Ciber</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Strokovni pregled</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Barbara Jaki, Alenka Klemenc, Andrej Smrekar</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br w:type="column"/>
      </w:r>
      <w:r w:rsidRPr="00164F56">
        <w:rPr>
          <w:rFonts w:ascii="Times New Roman" w:hAnsi="Times New Roman" w:cs="Times New Roman"/>
          <w:sz w:val="24"/>
          <w:szCs w:val="24"/>
        </w:rPr>
        <w:t>Fotografski posnetki</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Janko Dermastja,  Michel Mohor, Bojan Salaj, arhiv Narodne galerije, Dejan Habicht, Lado Mlekuž, Matija, arhiv Moderne galerije, Matevž Paternoster</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Obdelava fotografskih posnetkov</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Janko Dermastja</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Grafična podoba kataloga in tiskovin</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Ranko Novak</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 xml:space="preserve">                                            </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Prelom in priprava za tisk</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Kristina Kurent</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Tisk</w:t>
      </w:r>
      <w:r>
        <w:rPr>
          <w:rFonts w:ascii="Times New Roman" w:hAnsi="Times New Roman" w:cs="Times New Roman"/>
          <w:sz w:val="24"/>
          <w:szCs w:val="24"/>
        </w:rPr>
        <w:t xml:space="preserve"> in naklada</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Tiskarna knjigoveznica Radovljica d. o. o.</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 xml:space="preserve">300 izvodov </w:t>
      </w:r>
    </w:p>
    <w:p w:rsidR="00164F56" w:rsidRPr="00164F56" w:rsidRDefault="00164F56" w:rsidP="00164F56">
      <w:pPr>
        <w:autoSpaceDE w:val="0"/>
        <w:autoSpaceDN w:val="0"/>
        <w:adjustRightInd w:val="0"/>
        <w:spacing w:after="0" w:line="240" w:lineRule="auto"/>
        <w:rPr>
          <w:rFonts w:ascii="Times New Roman" w:hAnsi="Times New Roman" w:cs="Times New Roman"/>
          <w:sz w:val="24"/>
          <w:szCs w:val="24"/>
        </w:rPr>
      </w:pPr>
    </w:p>
    <w:p w:rsidR="00702520" w:rsidRDefault="00164F56" w:rsidP="00164F56">
      <w:pPr>
        <w:autoSpaceDE w:val="0"/>
        <w:autoSpaceDN w:val="0"/>
        <w:adjustRightInd w:val="0"/>
        <w:spacing w:after="0" w:line="240" w:lineRule="auto"/>
        <w:rPr>
          <w:rFonts w:ascii="Times New Roman" w:hAnsi="Times New Roman" w:cs="Times New Roman"/>
          <w:sz w:val="24"/>
          <w:szCs w:val="24"/>
        </w:rPr>
      </w:pPr>
      <w:r w:rsidRPr="00164F56">
        <w:rPr>
          <w:rFonts w:ascii="Times New Roman" w:hAnsi="Times New Roman" w:cs="Times New Roman"/>
          <w:sz w:val="24"/>
          <w:szCs w:val="24"/>
        </w:rPr>
        <w:t>© Narodna galerija in avtorji, 2019</w:t>
      </w:r>
    </w:p>
    <w:p w:rsidR="00164F56" w:rsidRDefault="00164F56" w:rsidP="00164F56">
      <w:pPr>
        <w:autoSpaceDE w:val="0"/>
        <w:autoSpaceDN w:val="0"/>
        <w:adjustRightInd w:val="0"/>
        <w:spacing w:after="0" w:line="240" w:lineRule="auto"/>
        <w:rPr>
          <w:rFonts w:ascii="Times New Roman" w:hAnsi="Times New Roman" w:cs="Times New Roman"/>
          <w:sz w:val="24"/>
          <w:szCs w:val="24"/>
        </w:rPr>
        <w:sectPr w:rsidR="00164F56" w:rsidSect="00164F56">
          <w:type w:val="continuous"/>
          <w:pgSz w:w="11907" w:h="16839" w:code="9"/>
          <w:pgMar w:top="1417" w:right="1417" w:bottom="1417" w:left="1417" w:header="0" w:footer="0" w:gutter="0"/>
          <w:cols w:num="2" w:space="708"/>
          <w:docGrid w:linePitch="360"/>
        </w:sectPr>
      </w:pPr>
    </w:p>
    <w:p w:rsidR="00702520" w:rsidRDefault="00702520" w:rsidP="00164F56">
      <w:pPr>
        <w:autoSpaceDE w:val="0"/>
        <w:autoSpaceDN w:val="0"/>
        <w:adjustRightInd w:val="0"/>
        <w:spacing w:after="0" w:line="240" w:lineRule="auto"/>
        <w:rPr>
          <w:rFonts w:ascii="Times New Roman" w:hAnsi="Times New Roman" w:cs="Times New Roman"/>
          <w:sz w:val="24"/>
          <w:szCs w:val="24"/>
        </w:rPr>
      </w:pPr>
    </w:p>
    <w:p w:rsidR="000E4E99" w:rsidRPr="00311106" w:rsidRDefault="001A3EEA"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lastRenderedPageBreak/>
        <w:drawing>
          <wp:inline distT="0" distB="0" distL="0" distR="0">
            <wp:extent cx="5760000" cy="4098595"/>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ponzorjiDravskaB.png"/>
                    <pic:cNvPicPr/>
                  </pic:nvPicPr>
                  <pic:blipFill>
                    <a:blip r:embed="rId9">
                      <a:extLst>
                        <a:ext uri="{28A0092B-C50C-407E-A947-70E740481C1C}">
                          <a14:useLocalDpi xmlns:a14="http://schemas.microsoft.com/office/drawing/2010/main" val="0"/>
                        </a:ext>
                      </a:extLst>
                    </a:blip>
                    <a:stretch>
                      <a:fillRect/>
                    </a:stretch>
                  </pic:blipFill>
                  <pic:spPr>
                    <a:xfrm>
                      <a:off x="0" y="0"/>
                      <a:ext cx="5760000" cy="4098595"/>
                    </a:xfrm>
                    <a:prstGeom prst="rect">
                      <a:avLst/>
                    </a:prstGeom>
                  </pic:spPr>
                </pic:pic>
              </a:graphicData>
            </a:graphic>
          </wp:inline>
        </w:drawing>
      </w:r>
      <w:r w:rsidR="000E4E99" w:rsidRPr="00311106">
        <w:rPr>
          <w:rFonts w:ascii="Times New Roman" w:hAnsi="Times New Roman" w:cs="Times New Roman"/>
          <w:sz w:val="24"/>
          <w:szCs w:val="24"/>
        </w:rPr>
        <w:br w:type="page"/>
      </w:r>
    </w:p>
    <w:p w:rsidR="000E1ECA" w:rsidRPr="00311106" w:rsidRDefault="00311106" w:rsidP="00164F56">
      <w:pPr>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Izbor iz </w:t>
      </w:r>
      <w:r w:rsidR="000E1ECA" w:rsidRPr="00311106">
        <w:rPr>
          <w:rFonts w:ascii="Times New Roman" w:hAnsi="Times New Roman" w:cs="Times New Roman"/>
          <w:b/>
          <w:sz w:val="24"/>
          <w:szCs w:val="24"/>
        </w:rPr>
        <w:t xml:space="preserve"> razstavljenih umetnin</w:t>
      </w:r>
    </w:p>
    <w:p w:rsidR="009B35AF" w:rsidRDefault="009B35AF" w:rsidP="00164F56">
      <w:pPr>
        <w:autoSpaceDE w:val="0"/>
        <w:autoSpaceDN w:val="0"/>
        <w:adjustRightInd w:val="0"/>
        <w:spacing w:after="0" w:line="240" w:lineRule="auto"/>
        <w:rPr>
          <w:rFonts w:ascii="Times New Roman" w:hAnsi="Times New Roman" w:cs="Times New Roman"/>
          <w:sz w:val="24"/>
          <w:szCs w:val="24"/>
        </w:rPr>
      </w:pPr>
    </w:p>
    <w:p w:rsidR="000112E4" w:rsidRPr="00311106" w:rsidRDefault="000112E4" w:rsidP="00164F56">
      <w:pPr>
        <w:autoSpaceDE w:val="0"/>
        <w:autoSpaceDN w:val="0"/>
        <w:adjustRightInd w:val="0"/>
        <w:spacing w:after="0" w:line="240" w:lineRule="auto"/>
        <w:rPr>
          <w:rFonts w:ascii="Times New Roman" w:hAnsi="Times New Roman" w:cs="Times New Roman"/>
          <w:sz w:val="24"/>
          <w:szCs w:val="24"/>
        </w:rPr>
      </w:pPr>
    </w:p>
    <w:p w:rsidR="000112E4" w:rsidRDefault="000112E4"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drawing>
          <wp:inline distT="0" distB="0" distL="0" distR="0">
            <wp:extent cx="3240000" cy="2320650"/>
            <wp:effectExtent l="0" t="0" r="0" b="381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7_NGG093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40000" cy="2320650"/>
                    </a:xfrm>
                    <a:prstGeom prst="rect">
                      <a:avLst/>
                    </a:prstGeom>
                  </pic:spPr>
                </pic:pic>
              </a:graphicData>
            </a:graphic>
          </wp:inline>
        </w:drawing>
      </w:r>
    </w:p>
    <w:p w:rsidR="000112E4" w:rsidRDefault="000112E4" w:rsidP="00164F56">
      <w:pPr>
        <w:autoSpaceDE w:val="0"/>
        <w:autoSpaceDN w:val="0"/>
        <w:adjustRightInd w:val="0"/>
        <w:spacing w:after="0" w:line="240" w:lineRule="auto"/>
        <w:rPr>
          <w:rFonts w:ascii="Times New Roman" w:hAnsi="Times New Roman" w:cs="Times New Roman"/>
          <w:sz w:val="24"/>
          <w:szCs w:val="24"/>
        </w:rPr>
      </w:pP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Hinko Smrekar (1883−1942)</w:t>
      </w:r>
    </w:p>
    <w:p w:rsidR="000E1ECA" w:rsidRPr="00311106" w:rsidRDefault="000E1ECA" w:rsidP="00164F56">
      <w:pPr>
        <w:autoSpaceDE w:val="0"/>
        <w:autoSpaceDN w:val="0"/>
        <w:adjustRightInd w:val="0"/>
        <w:spacing w:after="0" w:line="240" w:lineRule="auto"/>
        <w:rPr>
          <w:rFonts w:ascii="Times New Roman" w:hAnsi="Times New Roman" w:cs="Times New Roman"/>
          <w:i/>
          <w:iCs/>
          <w:sz w:val="24"/>
          <w:szCs w:val="24"/>
        </w:rPr>
      </w:pPr>
      <w:r w:rsidRPr="00311106">
        <w:rPr>
          <w:rFonts w:ascii="Times New Roman" w:hAnsi="Times New Roman" w:cs="Times New Roman"/>
          <w:i/>
          <w:iCs/>
          <w:sz w:val="24"/>
          <w:szCs w:val="24"/>
        </w:rPr>
        <w:t>Deveta dežela</w:t>
      </w:r>
      <w:r w:rsidRPr="00311106">
        <w:rPr>
          <w:rFonts w:ascii="Times New Roman" w:hAnsi="Times New Roman" w:cs="Times New Roman"/>
          <w:sz w:val="24"/>
          <w:szCs w:val="24"/>
        </w:rPr>
        <w:t>, 1919</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akvarel, perorisba, tuš, papir, 710 x 990 mm</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Narodna galerija, inv. št. NG G 931</w:t>
      </w:r>
    </w:p>
    <w:p w:rsidR="000E1ECA" w:rsidRDefault="000E1ECA" w:rsidP="00164F56">
      <w:pPr>
        <w:tabs>
          <w:tab w:val="left" w:pos="1124"/>
        </w:tabs>
        <w:autoSpaceDE w:val="0"/>
        <w:autoSpaceDN w:val="0"/>
        <w:adjustRightInd w:val="0"/>
        <w:spacing w:after="0" w:line="240" w:lineRule="auto"/>
        <w:rPr>
          <w:rFonts w:ascii="Times New Roman" w:hAnsi="Times New Roman" w:cs="Times New Roman"/>
          <w:sz w:val="24"/>
          <w:szCs w:val="24"/>
        </w:rPr>
      </w:pPr>
    </w:p>
    <w:p w:rsidR="00262EB6" w:rsidRPr="00311106" w:rsidRDefault="00262EB6" w:rsidP="00164F56">
      <w:pPr>
        <w:tabs>
          <w:tab w:val="left" w:pos="1124"/>
        </w:tabs>
        <w:autoSpaceDE w:val="0"/>
        <w:autoSpaceDN w:val="0"/>
        <w:adjustRightInd w:val="0"/>
        <w:spacing w:after="0" w:line="240" w:lineRule="auto"/>
        <w:rPr>
          <w:rFonts w:ascii="Times New Roman" w:hAnsi="Times New Roman" w:cs="Times New Roman"/>
          <w:sz w:val="24"/>
          <w:szCs w:val="24"/>
        </w:rPr>
      </w:pPr>
    </w:p>
    <w:p w:rsidR="000112E4" w:rsidRDefault="000112E4"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drawing>
          <wp:inline distT="0" distB="0" distL="0" distR="0">
            <wp:extent cx="3240000" cy="2715525"/>
            <wp:effectExtent l="0" t="0" r="0" b="889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2_NGS167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40000" cy="2715525"/>
                    </a:xfrm>
                    <a:prstGeom prst="rect">
                      <a:avLst/>
                    </a:prstGeom>
                  </pic:spPr>
                </pic:pic>
              </a:graphicData>
            </a:graphic>
          </wp:inline>
        </w:drawing>
      </w:r>
    </w:p>
    <w:p w:rsidR="000112E4" w:rsidRDefault="000112E4" w:rsidP="00164F56">
      <w:pPr>
        <w:autoSpaceDE w:val="0"/>
        <w:autoSpaceDN w:val="0"/>
        <w:adjustRightInd w:val="0"/>
        <w:spacing w:after="0" w:line="240" w:lineRule="auto"/>
        <w:rPr>
          <w:rFonts w:ascii="Times New Roman" w:hAnsi="Times New Roman" w:cs="Times New Roman"/>
          <w:sz w:val="24"/>
          <w:szCs w:val="24"/>
        </w:rPr>
      </w:pP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Rihard Jakopič (1869−1943)</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i/>
          <w:iCs/>
          <w:sz w:val="24"/>
          <w:szCs w:val="24"/>
        </w:rPr>
        <w:t>Sipina</w:t>
      </w:r>
      <w:r w:rsidRPr="00311106">
        <w:rPr>
          <w:rFonts w:ascii="Times New Roman" w:hAnsi="Times New Roman" w:cs="Times New Roman"/>
          <w:sz w:val="24"/>
          <w:szCs w:val="24"/>
        </w:rPr>
        <w:t>, 1919</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o. pl., 119 x 141 cm</w:t>
      </w:r>
    </w:p>
    <w:p w:rsidR="000112E4"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Narodna galerija, inv. št. NG S 1671</w:t>
      </w:r>
    </w:p>
    <w:p w:rsidR="000112E4" w:rsidRDefault="000112E4" w:rsidP="00164F56">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0112E4" w:rsidRDefault="000112E4"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lastRenderedPageBreak/>
        <w:drawing>
          <wp:inline distT="0" distB="0" distL="0" distR="0">
            <wp:extent cx="3240000" cy="2610225"/>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7_NGS255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40000" cy="2610225"/>
                    </a:xfrm>
                    <a:prstGeom prst="rect">
                      <a:avLst/>
                    </a:prstGeom>
                  </pic:spPr>
                </pic:pic>
              </a:graphicData>
            </a:graphic>
          </wp:inline>
        </w:drawing>
      </w:r>
    </w:p>
    <w:p w:rsidR="00916211" w:rsidRDefault="00916211" w:rsidP="00164F56">
      <w:pPr>
        <w:autoSpaceDE w:val="0"/>
        <w:autoSpaceDN w:val="0"/>
        <w:adjustRightInd w:val="0"/>
        <w:spacing w:after="0" w:line="240" w:lineRule="auto"/>
        <w:rPr>
          <w:rFonts w:ascii="Times New Roman" w:hAnsi="Times New Roman" w:cs="Times New Roman"/>
          <w:sz w:val="24"/>
          <w:szCs w:val="24"/>
        </w:rPr>
      </w:pP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Matija Jama (1872−1947)</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i/>
          <w:iCs/>
          <w:sz w:val="24"/>
          <w:szCs w:val="24"/>
        </w:rPr>
        <w:t>Beograd pozimi</w:t>
      </w:r>
      <w:r w:rsidRPr="00311106">
        <w:rPr>
          <w:rFonts w:ascii="Times New Roman" w:hAnsi="Times New Roman" w:cs="Times New Roman"/>
          <w:sz w:val="24"/>
          <w:szCs w:val="24"/>
        </w:rPr>
        <w:t>, (1924)</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o. pl., 59,5 x 73,5 cm</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Narodna galerija, inv. št. NG S 2552</w:t>
      </w:r>
    </w:p>
    <w:p w:rsidR="000E1ECA" w:rsidRDefault="000E1ECA" w:rsidP="00164F56">
      <w:pPr>
        <w:autoSpaceDE w:val="0"/>
        <w:autoSpaceDN w:val="0"/>
        <w:adjustRightInd w:val="0"/>
        <w:spacing w:after="0" w:line="240" w:lineRule="auto"/>
        <w:rPr>
          <w:rFonts w:ascii="Times New Roman" w:hAnsi="Times New Roman" w:cs="Times New Roman"/>
          <w:sz w:val="24"/>
          <w:szCs w:val="24"/>
        </w:rPr>
      </w:pPr>
    </w:p>
    <w:p w:rsidR="00262EB6" w:rsidRPr="00311106" w:rsidRDefault="00262EB6" w:rsidP="00164F56">
      <w:pPr>
        <w:autoSpaceDE w:val="0"/>
        <w:autoSpaceDN w:val="0"/>
        <w:adjustRightInd w:val="0"/>
        <w:spacing w:after="0" w:line="240" w:lineRule="auto"/>
        <w:rPr>
          <w:rFonts w:ascii="Times New Roman" w:hAnsi="Times New Roman" w:cs="Times New Roman"/>
          <w:sz w:val="24"/>
          <w:szCs w:val="24"/>
        </w:rPr>
      </w:pPr>
    </w:p>
    <w:p w:rsidR="000112E4" w:rsidRDefault="000112E4"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drawing>
          <wp:inline distT="0" distB="0" distL="0" distR="0">
            <wp:extent cx="2126250" cy="3240000"/>
            <wp:effectExtent l="0" t="0" r="762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4_NGP081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26250" cy="3240000"/>
                    </a:xfrm>
                    <a:prstGeom prst="rect">
                      <a:avLst/>
                    </a:prstGeom>
                  </pic:spPr>
                </pic:pic>
              </a:graphicData>
            </a:graphic>
          </wp:inline>
        </w:drawing>
      </w:r>
    </w:p>
    <w:p w:rsidR="000112E4" w:rsidRDefault="000112E4" w:rsidP="00164F56">
      <w:pPr>
        <w:autoSpaceDE w:val="0"/>
        <w:autoSpaceDN w:val="0"/>
        <w:adjustRightInd w:val="0"/>
        <w:spacing w:after="0" w:line="240" w:lineRule="auto"/>
        <w:rPr>
          <w:rFonts w:ascii="Times New Roman" w:hAnsi="Times New Roman" w:cs="Times New Roman"/>
          <w:sz w:val="24"/>
          <w:szCs w:val="24"/>
        </w:rPr>
      </w:pP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France Gorše (1897−1986)</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i/>
          <w:iCs/>
          <w:sz w:val="24"/>
          <w:szCs w:val="24"/>
        </w:rPr>
        <w:t>Eva</w:t>
      </w:r>
      <w:r w:rsidRPr="00311106">
        <w:rPr>
          <w:rFonts w:ascii="Times New Roman" w:hAnsi="Times New Roman" w:cs="Times New Roman"/>
          <w:sz w:val="24"/>
          <w:szCs w:val="24"/>
        </w:rPr>
        <w:t>, 1938</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bron, 167 x 66 x 45 cm</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Narodna galerija, inv. št. NG P 815</w:t>
      </w:r>
    </w:p>
    <w:p w:rsidR="000112E4" w:rsidRDefault="000112E4" w:rsidP="00164F56">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0E1ECA" w:rsidRPr="00311106" w:rsidRDefault="000112E4"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lastRenderedPageBreak/>
        <w:drawing>
          <wp:inline distT="0" distB="0" distL="0" distR="0">
            <wp:extent cx="2478600" cy="324000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1_ZD2019039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78600" cy="3240000"/>
                    </a:xfrm>
                    <a:prstGeom prst="rect">
                      <a:avLst/>
                    </a:prstGeom>
                  </pic:spPr>
                </pic:pic>
              </a:graphicData>
            </a:graphic>
          </wp:inline>
        </w:drawing>
      </w:r>
    </w:p>
    <w:p w:rsidR="000112E4" w:rsidRDefault="000112E4" w:rsidP="00164F56">
      <w:pPr>
        <w:autoSpaceDE w:val="0"/>
        <w:autoSpaceDN w:val="0"/>
        <w:adjustRightInd w:val="0"/>
        <w:spacing w:after="0" w:line="240" w:lineRule="auto"/>
        <w:rPr>
          <w:rFonts w:ascii="Times New Roman" w:hAnsi="Times New Roman" w:cs="Times New Roman"/>
          <w:sz w:val="24"/>
          <w:szCs w:val="24"/>
        </w:rPr>
      </w:pP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Stane Kregar (1905−1973)</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i/>
          <w:iCs/>
          <w:sz w:val="24"/>
          <w:szCs w:val="24"/>
        </w:rPr>
        <w:t>Revolucija v Španiji</w:t>
      </w:r>
      <w:r w:rsidRPr="00311106">
        <w:rPr>
          <w:rFonts w:ascii="Times New Roman" w:hAnsi="Times New Roman" w:cs="Times New Roman"/>
          <w:sz w:val="24"/>
          <w:szCs w:val="24"/>
        </w:rPr>
        <w:t>, 1937</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o. pl., 100 x 82,5 cm</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zasebna last</w:t>
      </w:r>
    </w:p>
    <w:p w:rsidR="000E1ECA" w:rsidRDefault="000E1ECA" w:rsidP="00164F56">
      <w:pPr>
        <w:autoSpaceDE w:val="0"/>
        <w:autoSpaceDN w:val="0"/>
        <w:adjustRightInd w:val="0"/>
        <w:spacing w:after="0" w:line="240" w:lineRule="auto"/>
        <w:rPr>
          <w:rFonts w:ascii="Times New Roman" w:hAnsi="Times New Roman" w:cs="Times New Roman"/>
          <w:sz w:val="24"/>
          <w:szCs w:val="24"/>
        </w:rPr>
      </w:pPr>
    </w:p>
    <w:p w:rsidR="00262EB6" w:rsidRPr="00311106" w:rsidRDefault="00262EB6" w:rsidP="00164F56">
      <w:pPr>
        <w:autoSpaceDE w:val="0"/>
        <w:autoSpaceDN w:val="0"/>
        <w:adjustRightInd w:val="0"/>
        <w:spacing w:after="0" w:line="240" w:lineRule="auto"/>
        <w:rPr>
          <w:rFonts w:ascii="Times New Roman" w:hAnsi="Times New Roman" w:cs="Times New Roman"/>
          <w:sz w:val="24"/>
          <w:szCs w:val="24"/>
        </w:rPr>
      </w:pPr>
    </w:p>
    <w:p w:rsidR="000112E4" w:rsidRDefault="000112E4"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drawing>
          <wp:inline distT="0" distB="0" distL="0" distR="0">
            <wp:extent cx="2573775" cy="324000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39_KP000119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3775" cy="3240000"/>
                    </a:xfrm>
                    <a:prstGeom prst="rect">
                      <a:avLst/>
                    </a:prstGeom>
                  </pic:spPr>
                </pic:pic>
              </a:graphicData>
            </a:graphic>
          </wp:inline>
        </w:drawing>
      </w:r>
    </w:p>
    <w:p w:rsidR="000112E4" w:rsidRDefault="000112E4" w:rsidP="00164F56">
      <w:pPr>
        <w:autoSpaceDE w:val="0"/>
        <w:autoSpaceDN w:val="0"/>
        <w:adjustRightInd w:val="0"/>
        <w:spacing w:after="0" w:line="240" w:lineRule="auto"/>
        <w:rPr>
          <w:rFonts w:ascii="Times New Roman" w:hAnsi="Times New Roman" w:cs="Times New Roman"/>
          <w:sz w:val="24"/>
          <w:szCs w:val="24"/>
        </w:rPr>
      </w:pP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Rajko Slapernik (1896−1975)</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i/>
          <w:iCs/>
          <w:sz w:val="24"/>
          <w:szCs w:val="24"/>
        </w:rPr>
        <w:t>Krst pri Savici</w:t>
      </w:r>
      <w:r w:rsidRPr="00311106">
        <w:rPr>
          <w:rFonts w:ascii="Times New Roman" w:hAnsi="Times New Roman" w:cs="Times New Roman"/>
          <w:sz w:val="24"/>
          <w:szCs w:val="24"/>
        </w:rPr>
        <w:t>, 1935</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o. pl., 190 x 151,5 cm</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Moderna galerija, inv. št. 661/S</w:t>
      </w:r>
    </w:p>
    <w:p w:rsidR="000112E4" w:rsidRDefault="000112E4" w:rsidP="00164F56">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0E1ECA" w:rsidRPr="00311106" w:rsidRDefault="000112E4"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lastRenderedPageBreak/>
        <w:drawing>
          <wp:inline distT="0" distB="0" distL="0" distR="0">
            <wp:extent cx="5760000" cy="162720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2_KP000012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000" cy="1627200"/>
                    </a:xfrm>
                    <a:prstGeom prst="rect">
                      <a:avLst/>
                    </a:prstGeom>
                  </pic:spPr>
                </pic:pic>
              </a:graphicData>
            </a:graphic>
          </wp:inline>
        </w:drawing>
      </w:r>
    </w:p>
    <w:p w:rsidR="000112E4" w:rsidRDefault="000112E4" w:rsidP="00164F56">
      <w:pPr>
        <w:autoSpaceDE w:val="0"/>
        <w:autoSpaceDN w:val="0"/>
        <w:adjustRightInd w:val="0"/>
        <w:spacing w:after="0" w:line="240" w:lineRule="auto"/>
        <w:rPr>
          <w:rFonts w:ascii="Times New Roman" w:hAnsi="Times New Roman" w:cs="Times New Roman"/>
          <w:sz w:val="24"/>
          <w:szCs w:val="24"/>
        </w:rPr>
      </w:pP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Albert Sirk (1887−1947)</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i/>
          <w:iCs/>
          <w:sz w:val="24"/>
          <w:szCs w:val="24"/>
        </w:rPr>
        <w:t>Prihod Slovencev na morje</w:t>
      </w:r>
      <w:r w:rsidRPr="00311106">
        <w:rPr>
          <w:rFonts w:ascii="Times New Roman" w:hAnsi="Times New Roman" w:cs="Times New Roman"/>
          <w:sz w:val="24"/>
          <w:szCs w:val="24"/>
        </w:rPr>
        <w:t>, osnutek, (1938−1939)</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o. pl., 40 x 140,5 cm</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Moderna galerija, inv. št. 234/S</w:t>
      </w:r>
    </w:p>
    <w:p w:rsidR="000E1ECA" w:rsidRDefault="000E1ECA" w:rsidP="00164F56">
      <w:pPr>
        <w:autoSpaceDE w:val="0"/>
        <w:autoSpaceDN w:val="0"/>
        <w:adjustRightInd w:val="0"/>
        <w:spacing w:after="0" w:line="240" w:lineRule="auto"/>
        <w:rPr>
          <w:rFonts w:ascii="Times New Roman" w:hAnsi="Times New Roman" w:cs="Times New Roman"/>
          <w:sz w:val="24"/>
          <w:szCs w:val="24"/>
        </w:rPr>
      </w:pPr>
    </w:p>
    <w:p w:rsidR="000112E4" w:rsidRPr="00311106" w:rsidRDefault="000112E4" w:rsidP="00164F56">
      <w:pPr>
        <w:autoSpaceDE w:val="0"/>
        <w:autoSpaceDN w:val="0"/>
        <w:adjustRightInd w:val="0"/>
        <w:spacing w:after="0" w:line="240" w:lineRule="auto"/>
        <w:rPr>
          <w:rFonts w:ascii="Times New Roman" w:hAnsi="Times New Roman" w:cs="Times New Roman"/>
          <w:sz w:val="24"/>
          <w:szCs w:val="24"/>
        </w:rPr>
      </w:pPr>
    </w:p>
    <w:p w:rsidR="000112E4" w:rsidRDefault="000112E4"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drawing>
          <wp:inline distT="0" distB="0" distL="0" distR="0">
            <wp:extent cx="5760000" cy="160560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3_NGG141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000" cy="1605600"/>
                    </a:xfrm>
                    <a:prstGeom prst="rect">
                      <a:avLst/>
                    </a:prstGeom>
                  </pic:spPr>
                </pic:pic>
              </a:graphicData>
            </a:graphic>
          </wp:inline>
        </w:drawing>
      </w:r>
    </w:p>
    <w:p w:rsidR="000112E4" w:rsidRDefault="000112E4" w:rsidP="00164F56">
      <w:pPr>
        <w:autoSpaceDE w:val="0"/>
        <w:autoSpaceDN w:val="0"/>
        <w:adjustRightInd w:val="0"/>
        <w:spacing w:after="0" w:line="240" w:lineRule="auto"/>
        <w:rPr>
          <w:rFonts w:ascii="Times New Roman" w:hAnsi="Times New Roman" w:cs="Times New Roman"/>
          <w:sz w:val="24"/>
          <w:szCs w:val="24"/>
        </w:rPr>
      </w:pP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Gojmir Anton Kos (1896−1970)</w:t>
      </w:r>
    </w:p>
    <w:p w:rsidR="000E1ECA" w:rsidRPr="00311106" w:rsidRDefault="000E1ECA" w:rsidP="00164F56">
      <w:pPr>
        <w:autoSpaceDE w:val="0"/>
        <w:autoSpaceDN w:val="0"/>
        <w:adjustRightInd w:val="0"/>
        <w:spacing w:after="0" w:line="240" w:lineRule="auto"/>
        <w:rPr>
          <w:rFonts w:ascii="Times New Roman" w:hAnsi="Times New Roman" w:cs="Times New Roman"/>
          <w:i/>
          <w:iCs/>
          <w:sz w:val="24"/>
          <w:szCs w:val="24"/>
        </w:rPr>
      </w:pPr>
      <w:r w:rsidRPr="00311106">
        <w:rPr>
          <w:rFonts w:ascii="Times New Roman" w:hAnsi="Times New Roman" w:cs="Times New Roman"/>
          <w:i/>
          <w:iCs/>
          <w:sz w:val="24"/>
          <w:szCs w:val="24"/>
        </w:rPr>
        <w:t>Motiv s kmetom na knežjem kamnu</w:t>
      </w:r>
      <w:r w:rsidRPr="00311106">
        <w:rPr>
          <w:rFonts w:ascii="Times New Roman" w:hAnsi="Times New Roman" w:cs="Times New Roman"/>
          <w:sz w:val="24"/>
          <w:szCs w:val="24"/>
        </w:rPr>
        <w:t>, osnutek, 1939</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grafit, oglje, kreda, papir, 1000 x 3610 mm</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Narodna galerija, inv. št. NG G 1418</w:t>
      </w:r>
    </w:p>
    <w:p w:rsidR="000E1ECA" w:rsidRDefault="000E1ECA" w:rsidP="00164F56">
      <w:pPr>
        <w:autoSpaceDE w:val="0"/>
        <w:autoSpaceDN w:val="0"/>
        <w:adjustRightInd w:val="0"/>
        <w:spacing w:after="0" w:line="240" w:lineRule="auto"/>
        <w:rPr>
          <w:rFonts w:ascii="Times New Roman" w:hAnsi="Times New Roman" w:cs="Times New Roman"/>
          <w:sz w:val="24"/>
          <w:szCs w:val="24"/>
        </w:rPr>
      </w:pPr>
    </w:p>
    <w:p w:rsidR="000112E4" w:rsidRPr="00311106" w:rsidRDefault="000112E4" w:rsidP="00164F56">
      <w:pPr>
        <w:autoSpaceDE w:val="0"/>
        <w:autoSpaceDN w:val="0"/>
        <w:adjustRightInd w:val="0"/>
        <w:spacing w:after="0" w:line="240" w:lineRule="auto"/>
        <w:rPr>
          <w:rFonts w:ascii="Times New Roman" w:hAnsi="Times New Roman" w:cs="Times New Roman"/>
          <w:sz w:val="24"/>
          <w:szCs w:val="24"/>
        </w:rPr>
      </w:pPr>
    </w:p>
    <w:p w:rsidR="000112E4" w:rsidRDefault="000112E4" w:rsidP="00164F5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sl-SI"/>
        </w:rPr>
        <w:drawing>
          <wp:inline distT="0" distB="0" distL="0" distR="0">
            <wp:extent cx="5760000" cy="1555200"/>
            <wp:effectExtent l="0" t="0" r="0" b="698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6_NGS2757.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000" cy="1555200"/>
                    </a:xfrm>
                    <a:prstGeom prst="rect">
                      <a:avLst/>
                    </a:prstGeom>
                  </pic:spPr>
                </pic:pic>
              </a:graphicData>
            </a:graphic>
          </wp:inline>
        </w:drawing>
      </w:r>
    </w:p>
    <w:p w:rsidR="000112E4" w:rsidRDefault="000112E4" w:rsidP="00164F56">
      <w:pPr>
        <w:autoSpaceDE w:val="0"/>
        <w:autoSpaceDN w:val="0"/>
        <w:adjustRightInd w:val="0"/>
        <w:spacing w:after="0" w:line="240" w:lineRule="auto"/>
        <w:rPr>
          <w:rFonts w:ascii="Times New Roman" w:hAnsi="Times New Roman" w:cs="Times New Roman"/>
          <w:sz w:val="24"/>
          <w:szCs w:val="24"/>
        </w:rPr>
      </w:pP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Gojmir Anton Kos (1896−1970)</w:t>
      </w:r>
    </w:p>
    <w:p w:rsidR="000E1ECA" w:rsidRPr="00311106" w:rsidRDefault="000E1ECA" w:rsidP="00164F56">
      <w:pPr>
        <w:autoSpaceDE w:val="0"/>
        <w:autoSpaceDN w:val="0"/>
        <w:adjustRightInd w:val="0"/>
        <w:spacing w:after="0" w:line="240" w:lineRule="auto"/>
        <w:rPr>
          <w:rFonts w:ascii="Times New Roman" w:hAnsi="Times New Roman" w:cs="Times New Roman"/>
          <w:i/>
          <w:iCs/>
          <w:sz w:val="24"/>
          <w:szCs w:val="24"/>
        </w:rPr>
      </w:pPr>
      <w:r w:rsidRPr="00311106">
        <w:rPr>
          <w:rFonts w:ascii="Times New Roman" w:hAnsi="Times New Roman" w:cs="Times New Roman"/>
          <w:i/>
          <w:iCs/>
          <w:sz w:val="24"/>
          <w:szCs w:val="24"/>
        </w:rPr>
        <w:t xml:space="preserve">Bitka pri Krškem, 5. februar 1573, </w:t>
      </w:r>
      <w:r w:rsidRPr="00311106">
        <w:rPr>
          <w:rFonts w:ascii="Times New Roman" w:hAnsi="Times New Roman" w:cs="Times New Roman"/>
          <w:sz w:val="24"/>
          <w:szCs w:val="24"/>
        </w:rPr>
        <w:t>1940</w:t>
      </w:r>
    </w:p>
    <w:p w:rsidR="000E1ECA" w:rsidRPr="00311106" w:rsidRDefault="000E1ECA" w:rsidP="00164F56">
      <w:pPr>
        <w:autoSpaceDE w:val="0"/>
        <w:autoSpaceDN w:val="0"/>
        <w:adjustRightInd w:val="0"/>
        <w:spacing w:after="0" w:line="240" w:lineRule="auto"/>
        <w:rPr>
          <w:rFonts w:ascii="Times New Roman" w:hAnsi="Times New Roman" w:cs="Times New Roman"/>
          <w:sz w:val="24"/>
          <w:szCs w:val="24"/>
        </w:rPr>
      </w:pPr>
      <w:r w:rsidRPr="00311106">
        <w:rPr>
          <w:rFonts w:ascii="Times New Roman" w:hAnsi="Times New Roman" w:cs="Times New Roman"/>
          <w:sz w:val="24"/>
          <w:szCs w:val="24"/>
        </w:rPr>
        <w:t>o. pl., 200 x 728 cm</w:t>
      </w:r>
    </w:p>
    <w:p w:rsidR="000E1ECA" w:rsidRPr="00311106" w:rsidRDefault="000E1ECA" w:rsidP="00164F56">
      <w:pPr>
        <w:spacing w:after="0" w:line="240" w:lineRule="auto"/>
        <w:rPr>
          <w:rFonts w:ascii="Times New Roman" w:hAnsi="Times New Roman" w:cs="Times New Roman"/>
          <w:sz w:val="24"/>
          <w:szCs w:val="24"/>
        </w:rPr>
      </w:pPr>
      <w:r w:rsidRPr="00311106">
        <w:rPr>
          <w:rFonts w:ascii="Times New Roman" w:hAnsi="Times New Roman" w:cs="Times New Roman"/>
          <w:sz w:val="24"/>
          <w:szCs w:val="24"/>
        </w:rPr>
        <w:t>Narodna galerija, inv. št. NG S 2757</w:t>
      </w:r>
    </w:p>
    <w:sectPr w:rsidR="000E1ECA" w:rsidRPr="00311106" w:rsidSect="009B35AF">
      <w:type w:val="continuous"/>
      <w:pgSz w:w="11907" w:h="16839" w:code="9"/>
      <w:pgMar w:top="1417" w:right="1417" w:bottom="1417" w:left="1417"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5C8C" w:rsidRDefault="00085C8C" w:rsidP="000E4E99">
      <w:pPr>
        <w:spacing w:after="0" w:line="240" w:lineRule="auto"/>
      </w:pPr>
      <w:r>
        <w:separator/>
      </w:r>
    </w:p>
  </w:endnote>
  <w:endnote w:type="continuationSeparator" w:id="0">
    <w:p w:rsidR="00085C8C" w:rsidRDefault="00085C8C" w:rsidP="000E4E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ElzevirOsF">
    <w:panose1 w:val="00000000000000000000"/>
    <w:charset w:val="00"/>
    <w:family w:val="modern"/>
    <w:notTrueType/>
    <w:pitch w:val="variable"/>
    <w:sig w:usb0="00000003" w:usb1="00000000" w:usb2="00000000" w:usb3="00000000" w:csb0="00000001" w:csb1="00000000"/>
  </w:font>
  <w:font w:name="LeMondeLivre-CapsNormal">
    <w:altName w:val="MS Mincho"/>
    <w:panose1 w:val="02000503060000020004"/>
    <w:charset w:val="80"/>
    <w:family w:val="roman"/>
    <w:notTrueType/>
    <w:pitch w:val="default"/>
    <w:sig w:usb0="00000000"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5C8C" w:rsidRDefault="00085C8C" w:rsidP="000E4E99">
      <w:pPr>
        <w:spacing w:after="0" w:line="240" w:lineRule="auto"/>
      </w:pPr>
      <w:r>
        <w:separator/>
      </w:r>
    </w:p>
  </w:footnote>
  <w:footnote w:type="continuationSeparator" w:id="0">
    <w:p w:rsidR="00085C8C" w:rsidRDefault="00085C8C" w:rsidP="000E4E9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23DF"/>
    <w:rsid w:val="000112E4"/>
    <w:rsid w:val="00031805"/>
    <w:rsid w:val="00085C8C"/>
    <w:rsid w:val="000A4288"/>
    <w:rsid w:val="000E1ECA"/>
    <w:rsid w:val="000E4E99"/>
    <w:rsid w:val="001140CC"/>
    <w:rsid w:val="00164F56"/>
    <w:rsid w:val="0018584C"/>
    <w:rsid w:val="001917EB"/>
    <w:rsid w:val="001A3EEA"/>
    <w:rsid w:val="001D673D"/>
    <w:rsid w:val="001F1FC1"/>
    <w:rsid w:val="00225CC2"/>
    <w:rsid w:val="00262EB6"/>
    <w:rsid w:val="002D7D9F"/>
    <w:rsid w:val="002F1C44"/>
    <w:rsid w:val="00311106"/>
    <w:rsid w:val="003D695F"/>
    <w:rsid w:val="00413D5A"/>
    <w:rsid w:val="004202FD"/>
    <w:rsid w:val="004223DF"/>
    <w:rsid w:val="005326D9"/>
    <w:rsid w:val="00570E0F"/>
    <w:rsid w:val="00581D1F"/>
    <w:rsid w:val="006106F5"/>
    <w:rsid w:val="00630263"/>
    <w:rsid w:val="00702520"/>
    <w:rsid w:val="00762ECE"/>
    <w:rsid w:val="007A0330"/>
    <w:rsid w:val="007F4DF9"/>
    <w:rsid w:val="00891020"/>
    <w:rsid w:val="008C35D5"/>
    <w:rsid w:val="00916211"/>
    <w:rsid w:val="009967A0"/>
    <w:rsid w:val="009B35AF"/>
    <w:rsid w:val="009E606D"/>
    <w:rsid w:val="00A10676"/>
    <w:rsid w:val="00A37C74"/>
    <w:rsid w:val="00A463F6"/>
    <w:rsid w:val="00AD66D5"/>
    <w:rsid w:val="00B071A2"/>
    <w:rsid w:val="00B21622"/>
    <w:rsid w:val="00BF3CFB"/>
    <w:rsid w:val="00C11F59"/>
    <w:rsid w:val="00CA036B"/>
    <w:rsid w:val="00D0713A"/>
    <w:rsid w:val="00D375B4"/>
    <w:rsid w:val="00D71E97"/>
    <w:rsid w:val="00D877E2"/>
    <w:rsid w:val="00FF400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F5DC445-7521-4EE2-9AB5-2669EDEB5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A7">
    <w:name w:val="A7"/>
    <w:uiPriority w:val="99"/>
    <w:rsid w:val="004223DF"/>
    <w:rPr>
      <w:rFonts w:cs="ElzevirOsF"/>
      <w:color w:val="211D1E"/>
      <w:sz w:val="12"/>
      <w:szCs w:val="12"/>
    </w:rPr>
  </w:style>
  <w:style w:type="character" w:customStyle="1" w:styleId="A0">
    <w:name w:val="A0"/>
    <w:uiPriority w:val="99"/>
    <w:rsid w:val="004223DF"/>
    <w:rPr>
      <w:rFonts w:cs="ElzevirOsF"/>
      <w:i/>
      <w:iCs/>
      <w:color w:val="211D1E"/>
      <w:sz w:val="28"/>
      <w:szCs w:val="28"/>
    </w:rPr>
  </w:style>
  <w:style w:type="paragraph" w:customStyle="1" w:styleId="Pa1">
    <w:name w:val="Pa1"/>
    <w:basedOn w:val="Navaden"/>
    <w:next w:val="Navaden"/>
    <w:uiPriority w:val="99"/>
    <w:rsid w:val="004223DF"/>
    <w:pPr>
      <w:autoSpaceDE w:val="0"/>
      <w:autoSpaceDN w:val="0"/>
      <w:adjustRightInd w:val="0"/>
      <w:spacing w:after="0" w:line="221" w:lineRule="atLeast"/>
    </w:pPr>
    <w:rPr>
      <w:rFonts w:ascii="ElzevirOsF" w:hAnsi="ElzevirOsF"/>
      <w:sz w:val="24"/>
      <w:szCs w:val="24"/>
    </w:rPr>
  </w:style>
  <w:style w:type="paragraph" w:styleId="Glava">
    <w:name w:val="header"/>
    <w:basedOn w:val="Navaden"/>
    <w:link w:val="GlavaZnak"/>
    <w:uiPriority w:val="99"/>
    <w:unhideWhenUsed/>
    <w:rsid w:val="000E4E99"/>
    <w:pPr>
      <w:tabs>
        <w:tab w:val="center" w:pos="4536"/>
        <w:tab w:val="right" w:pos="9072"/>
      </w:tabs>
      <w:spacing w:after="0" w:line="240" w:lineRule="auto"/>
    </w:pPr>
  </w:style>
  <w:style w:type="character" w:customStyle="1" w:styleId="GlavaZnak">
    <w:name w:val="Glava Znak"/>
    <w:basedOn w:val="Privzetapisavaodstavka"/>
    <w:link w:val="Glava"/>
    <w:uiPriority w:val="99"/>
    <w:rsid w:val="000E4E99"/>
  </w:style>
  <w:style w:type="paragraph" w:styleId="Noga">
    <w:name w:val="footer"/>
    <w:basedOn w:val="Navaden"/>
    <w:link w:val="NogaZnak"/>
    <w:uiPriority w:val="99"/>
    <w:unhideWhenUsed/>
    <w:rsid w:val="000E4E99"/>
    <w:pPr>
      <w:tabs>
        <w:tab w:val="center" w:pos="4536"/>
        <w:tab w:val="right" w:pos="9072"/>
      </w:tabs>
      <w:spacing w:after="0" w:line="240" w:lineRule="auto"/>
    </w:pPr>
  </w:style>
  <w:style w:type="character" w:customStyle="1" w:styleId="NogaZnak">
    <w:name w:val="Noga Znak"/>
    <w:basedOn w:val="Privzetapisavaodstavka"/>
    <w:link w:val="Noga"/>
    <w:uiPriority w:val="99"/>
    <w:rsid w:val="000E4E99"/>
  </w:style>
  <w:style w:type="character" w:customStyle="1" w:styleId="A12">
    <w:name w:val="A12"/>
    <w:uiPriority w:val="99"/>
    <w:rsid w:val="00C11F59"/>
    <w:rPr>
      <w:rFonts w:cs="ElzevirOsF"/>
      <w:color w:val="221E1F"/>
      <w:sz w:val="16"/>
      <w:szCs w:val="16"/>
    </w:rPr>
  </w:style>
  <w:style w:type="paragraph" w:styleId="Brezrazmikov">
    <w:name w:val="No Spacing"/>
    <w:uiPriority w:val="1"/>
    <w:qFormat/>
    <w:rsid w:val="00B21622"/>
    <w:pPr>
      <w:spacing w:after="0" w:line="240" w:lineRule="auto"/>
    </w:pPr>
    <w:rPr>
      <w:rFonts w:ascii="Times New Roman" w:hAnsi="Times New Roman" w:cs="Times New Roman"/>
      <w:sz w:val="24"/>
    </w:rPr>
  </w:style>
  <w:style w:type="paragraph" w:styleId="Navadensplet">
    <w:name w:val="Normal (Web)"/>
    <w:basedOn w:val="Navaden"/>
    <w:uiPriority w:val="99"/>
    <w:semiHidden/>
    <w:unhideWhenUsed/>
    <w:rsid w:val="005326D9"/>
    <w:pPr>
      <w:spacing w:before="100" w:beforeAutospacing="1" w:after="100" w:afterAutospacing="1" w:line="240" w:lineRule="auto"/>
    </w:pPr>
    <w:rPr>
      <w:rFonts w:ascii="Times New Roman" w:hAnsi="Times New Roman" w:cs="Times New Roman"/>
      <w:sz w:val="24"/>
      <w:szCs w:val="24"/>
      <w:lang w:eastAsia="sl-SI"/>
    </w:rPr>
  </w:style>
  <w:style w:type="character" w:styleId="Hiperpovezava">
    <w:name w:val="Hyperlink"/>
    <w:basedOn w:val="Privzetapisavaodstavka"/>
    <w:uiPriority w:val="99"/>
    <w:unhideWhenUsed/>
    <w:rsid w:val="005326D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ejavnosti@ng-slo.si" TargetMode="Externa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webSettings" Target="webSettings.xml"/><Relationship Id="rId7" Type="http://schemas.openxmlformats.org/officeDocument/2006/relationships/hyperlink" Target="mailto:ziva_rogelj@ng-slo.si"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4.jpeg"/><Relationship Id="rId5" Type="http://schemas.openxmlformats.org/officeDocument/2006/relationships/endnotes" Target="end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561</TotalTime>
  <Pages>14</Pages>
  <Words>2831</Words>
  <Characters>16139</Characters>
  <Application>Microsoft Office Word</Application>
  <DocSecurity>0</DocSecurity>
  <Lines>134</Lines>
  <Paragraphs>37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18933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dc:creator>
  <cp:keywords/>
  <dc:description/>
  <cp:lastModifiedBy>Luka Hribar</cp:lastModifiedBy>
  <cp:revision>19</cp:revision>
  <dcterms:created xsi:type="dcterms:W3CDTF">2019-08-19T10:16:00Z</dcterms:created>
  <dcterms:modified xsi:type="dcterms:W3CDTF">2019-08-30T10:27:00Z</dcterms:modified>
</cp:coreProperties>
</file>